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FBA" w:rsidRPr="000C3BEA" w:rsidRDefault="000C3BEA" w:rsidP="002F1FBA">
      <w:pPr>
        <w:shd w:val="clear" w:color="auto" w:fill="FFFFFF"/>
        <w:spacing w:line="360" w:lineRule="atLeast"/>
        <w:rPr>
          <w:sz w:val="28"/>
          <w:szCs w:val="28"/>
        </w:rPr>
      </w:pPr>
      <w:r w:rsidRPr="000C3BEA">
        <w:rPr>
          <w:sz w:val="28"/>
          <w:szCs w:val="28"/>
        </w:rPr>
        <w:t xml:space="preserve">                          </w:t>
      </w:r>
      <w:r w:rsidR="002F1FBA" w:rsidRPr="000C3BEA">
        <w:rPr>
          <w:sz w:val="28"/>
          <w:szCs w:val="28"/>
        </w:rPr>
        <w:t xml:space="preserve">  </w:t>
      </w:r>
      <w:r w:rsidR="002F1FBA" w:rsidRPr="000C3BEA">
        <w:rPr>
          <w:b/>
          <w:bCs/>
          <w:color w:val="373737"/>
          <w:sz w:val="28"/>
          <w:szCs w:val="28"/>
        </w:rPr>
        <w:t xml:space="preserve">Структура отчета о </w:t>
      </w:r>
      <w:proofErr w:type="spellStart"/>
      <w:r w:rsidR="002F1FBA" w:rsidRPr="000C3BEA">
        <w:rPr>
          <w:b/>
          <w:bCs/>
          <w:color w:val="373737"/>
          <w:sz w:val="28"/>
          <w:szCs w:val="28"/>
        </w:rPr>
        <w:t>самообследовании</w:t>
      </w:r>
      <w:proofErr w:type="spellEnd"/>
      <w:r w:rsidR="002F1FBA" w:rsidRPr="000C3BEA">
        <w:rPr>
          <w:b/>
          <w:bCs/>
          <w:color w:val="373737"/>
          <w:sz w:val="28"/>
          <w:szCs w:val="28"/>
        </w:rPr>
        <w:t>:</w:t>
      </w:r>
    </w:p>
    <w:p w:rsidR="002F1FBA" w:rsidRPr="000C3BEA" w:rsidRDefault="002F1FBA" w:rsidP="002F1FBA">
      <w:pPr>
        <w:shd w:val="clear" w:color="auto" w:fill="FFFFFF"/>
        <w:spacing w:line="360" w:lineRule="atLeast"/>
        <w:rPr>
          <w:color w:val="373737"/>
          <w:sz w:val="28"/>
          <w:szCs w:val="28"/>
        </w:rPr>
      </w:pPr>
      <w:r w:rsidRPr="000C3BEA">
        <w:rPr>
          <w:b/>
          <w:bCs/>
          <w:color w:val="373737"/>
          <w:sz w:val="28"/>
          <w:szCs w:val="28"/>
        </w:rPr>
        <w:t> </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 1.Аналитическая часть</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 </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2. Результаты анализа, оценка образовательной деятельности:</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 </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2.1          организационно-правовое обеспечение образовательной деятельности</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2.2          структура  и система управления;</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2.3;          организация учебного процесса;</w:t>
      </w:r>
    </w:p>
    <w:p w:rsidR="002F1FBA" w:rsidRPr="002F1FBA" w:rsidRDefault="002F1FBA" w:rsidP="002F1FBA">
      <w:pPr>
        <w:shd w:val="clear" w:color="auto" w:fill="FFFFFF"/>
        <w:tabs>
          <w:tab w:val="left" w:pos="945"/>
        </w:tabs>
        <w:spacing w:line="360" w:lineRule="atLeast"/>
        <w:rPr>
          <w:color w:val="373737"/>
          <w:sz w:val="24"/>
          <w:szCs w:val="24"/>
        </w:rPr>
      </w:pPr>
      <w:r w:rsidRPr="002F1FBA">
        <w:rPr>
          <w:color w:val="373737"/>
          <w:sz w:val="24"/>
          <w:szCs w:val="24"/>
        </w:rPr>
        <w:t xml:space="preserve"> 2.4          качество содержания подготовки выпускников</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xml:space="preserve"> 2.5          </w:t>
      </w:r>
      <w:proofErr w:type="spellStart"/>
      <w:r w:rsidRPr="002F1FBA">
        <w:rPr>
          <w:color w:val="373737"/>
          <w:sz w:val="24"/>
          <w:szCs w:val="24"/>
        </w:rPr>
        <w:t>востребованность</w:t>
      </w:r>
      <w:proofErr w:type="spellEnd"/>
      <w:r w:rsidRPr="002F1FBA">
        <w:rPr>
          <w:color w:val="373737"/>
          <w:sz w:val="24"/>
          <w:szCs w:val="24"/>
        </w:rPr>
        <w:t xml:space="preserve"> выпускников;</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2.6          качество кадрового обеспечения;</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2.7          качество учебно-методического обеспечения, информационного и    библиотечного обеспечения.</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2.8           материально-техническая база.</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2.9          функционирования внутренней системы оценки качества образования.</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 xml:space="preserve">3. Показатели деятельности общеобразовательной организации, подлежащей </w:t>
      </w:r>
      <w:proofErr w:type="spellStart"/>
      <w:r w:rsidRPr="002F1FBA">
        <w:rPr>
          <w:b/>
          <w:bCs/>
          <w:color w:val="373737"/>
          <w:sz w:val="24"/>
          <w:szCs w:val="24"/>
        </w:rPr>
        <w:t>самообследованию</w:t>
      </w:r>
      <w:proofErr w:type="spellEnd"/>
      <w:r w:rsidRPr="002F1FBA">
        <w:rPr>
          <w:b/>
          <w:bCs/>
          <w:color w:val="373737"/>
          <w:sz w:val="24"/>
          <w:szCs w:val="24"/>
        </w:rPr>
        <w:t xml:space="preserve"> (утв. </w:t>
      </w:r>
      <w:r w:rsidRPr="002F1FBA">
        <w:rPr>
          <w:color w:val="373737"/>
          <w:sz w:val="24"/>
          <w:szCs w:val="24"/>
        </w:rPr>
        <w:t>приказом</w:t>
      </w:r>
      <w:r w:rsidRPr="002F1FBA">
        <w:rPr>
          <w:b/>
          <w:bCs/>
          <w:color w:val="373737"/>
          <w:sz w:val="24"/>
          <w:szCs w:val="24"/>
        </w:rPr>
        <w:t> Министерства образования и науки РФ от 10 декабря 2013 г. N 1324)</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Заключение</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w:t>
      </w:r>
    </w:p>
    <w:p w:rsidR="002F1FBA" w:rsidRPr="002F1FBA" w:rsidRDefault="002F1FBA" w:rsidP="002F1FBA">
      <w:pPr>
        <w:shd w:val="clear" w:color="auto" w:fill="FFFFFF"/>
        <w:spacing w:line="360" w:lineRule="atLeast"/>
        <w:jc w:val="center"/>
        <w:rPr>
          <w:color w:val="373737"/>
          <w:sz w:val="24"/>
          <w:szCs w:val="24"/>
        </w:rPr>
      </w:pPr>
      <w:r w:rsidRPr="002F1FBA">
        <w:rPr>
          <w:b/>
          <w:bCs/>
          <w:color w:val="373737"/>
          <w:sz w:val="24"/>
          <w:szCs w:val="24"/>
        </w:rPr>
        <w:t> </w:t>
      </w:r>
    </w:p>
    <w:p w:rsidR="002F1FBA" w:rsidRPr="002F1FBA" w:rsidRDefault="002F1FBA" w:rsidP="002F1FBA">
      <w:pPr>
        <w:shd w:val="clear" w:color="auto" w:fill="FFFFFF"/>
        <w:spacing w:line="360" w:lineRule="atLeast"/>
        <w:jc w:val="center"/>
        <w:rPr>
          <w:color w:val="373737"/>
          <w:sz w:val="24"/>
          <w:szCs w:val="24"/>
        </w:rPr>
      </w:pPr>
      <w:r w:rsidRPr="002F1FBA">
        <w:rPr>
          <w:b/>
          <w:bCs/>
          <w:color w:val="373737"/>
          <w:sz w:val="24"/>
          <w:szCs w:val="24"/>
        </w:rPr>
        <w:t> </w:t>
      </w:r>
    </w:p>
    <w:p w:rsidR="002F1FBA" w:rsidRPr="002F1FBA" w:rsidRDefault="002F1FBA" w:rsidP="002F1FBA">
      <w:pPr>
        <w:shd w:val="clear" w:color="auto" w:fill="FFFFFF"/>
        <w:spacing w:line="360" w:lineRule="atLeast"/>
        <w:jc w:val="center"/>
        <w:rPr>
          <w:color w:val="373737"/>
          <w:sz w:val="24"/>
          <w:szCs w:val="24"/>
        </w:rPr>
      </w:pPr>
      <w:r w:rsidRPr="002F1FBA">
        <w:rPr>
          <w:b/>
          <w:bCs/>
          <w:color w:val="373737"/>
          <w:sz w:val="24"/>
          <w:szCs w:val="24"/>
        </w:rPr>
        <w:t> </w:t>
      </w:r>
    </w:p>
    <w:p w:rsidR="00117C2A" w:rsidRDefault="00117C2A" w:rsidP="00E632AB">
      <w:pPr>
        <w:shd w:val="clear" w:color="auto" w:fill="FFFFFF"/>
        <w:spacing w:line="360" w:lineRule="atLeast"/>
        <w:jc w:val="center"/>
        <w:rPr>
          <w:b/>
          <w:bCs/>
          <w:color w:val="373737"/>
          <w:sz w:val="24"/>
          <w:szCs w:val="24"/>
        </w:rPr>
      </w:pPr>
    </w:p>
    <w:p w:rsidR="00117C2A" w:rsidRDefault="00117C2A" w:rsidP="00E632AB">
      <w:pPr>
        <w:shd w:val="clear" w:color="auto" w:fill="FFFFFF"/>
        <w:spacing w:line="360" w:lineRule="atLeast"/>
        <w:jc w:val="center"/>
        <w:rPr>
          <w:b/>
          <w:bCs/>
          <w:color w:val="373737"/>
          <w:sz w:val="24"/>
          <w:szCs w:val="24"/>
        </w:rPr>
      </w:pPr>
    </w:p>
    <w:p w:rsidR="002F1FBA" w:rsidRPr="009824CA" w:rsidRDefault="002F1FBA" w:rsidP="00E632AB">
      <w:pPr>
        <w:shd w:val="clear" w:color="auto" w:fill="FFFFFF"/>
        <w:spacing w:line="360" w:lineRule="atLeast"/>
        <w:jc w:val="center"/>
        <w:rPr>
          <w:color w:val="373737"/>
          <w:sz w:val="28"/>
          <w:szCs w:val="28"/>
        </w:rPr>
      </w:pPr>
      <w:r w:rsidRPr="002F1FBA">
        <w:rPr>
          <w:b/>
          <w:bCs/>
          <w:color w:val="373737"/>
          <w:sz w:val="24"/>
          <w:szCs w:val="24"/>
        </w:rPr>
        <w:lastRenderedPageBreak/>
        <w:t> </w:t>
      </w:r>
      <w:r w:rsidRPr="009824CA">
        <w:rPr>
          <w:b/>
          <w:bCs/>
          <w:color w:val="373737"/>
          <w:sz w:val="28"/>
          <w:szCs w:val="28"/>
        </w:rPr>
        <w:t>ОТЧЕТ О РЕЗУЛЬТАТАХ САМООБСЛЕДОВАНИЯ</w:t>
      </w:r>
      <w:r w:rsidR="009824CA" w:rsidRPr="009824CA">
        <w:rPr>
          <w:b/>
          <w:bCs/>
          <w:color w:val="373737"/>
          <w:sz w:val="28"/>
          <w:szCs w:val="28"/>
        </w:rPr>
        <w:t xml:space="preserve"> за 2021-2022 учебный год</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Отчет содержит результаты</w:t>
      </w:r>
      <w:r>
        <w:rPr>
          <w:color w:val="373737"/>
          <w:sz w:val="24"/>
          <w:szCs w:val="24"/>
        </w:rPr>
        <w:t xml:space="preserve"> деятельности учреждения за 2021- 2022</w:t>
      </w:r>
      <w:r w:rsidRPr="002F1FBA">
        <w:rPr>
          <w:color w:val="373737"/>
          <w:sz w:val="24"/>
          <w:szCs w:val="24"/>
        </w:rPr>
        <w:t>  учебный год, в т.ч. сведения о системе управления, содержании и качестве подготовки обучающихся, организации учебной деятельности,</w:t>
      </w:r>
      <w:r>
        <w:rPr>
          <w:color w:val="373737"/>
          <w:sz w:val="24"/>
          <w:szCs w:val="24"/>
        </w:rPr>
        <w:t xml:space="preserve"> </w:t>
      </w:r>
      <w:r w:rsidRPr="002F1FBA">
        <w:rPr>
          <w:color w:val="373737"/>
          <w:sz w:val="24"/>
          <w:szCs w:val="24"/>
        </w:rPr>
        <w:t xml:space="preserve"> </w:t>
      </w:r>
      <w:proofErr w:type="spellStart"/>
      <w:r w:rsidRPr="002F1FBA">
        <w:rPr>
          <w:color w:val="373737"/>
          <w:sz w:val="24"/>
          <w:szCs w:val="24"/>
        </w:rPr>
        <w:t>востребованности</w:t>
      </w:r>
      <w:proofErr w:type="spellEnd"/>
      <w:r w:rsidRPr="002F1FBA">
        <w:rPr>
          <w:color w:val="373737"/>
          <w:sz w:val="24"/>
          <w:szCs w:val="24"/>
        </w:rPr>
        <w:t xml:space="preserve"> выпускников, качества кадрового, учебно-методического, библиотечно-информационного обеспечения, материально-технической базы, функционирования</w:t>
      </w:r>
      <w:r>
        <w:rPr>
          <w:color w:val="373737"/>
          <w:sz w:val="24"/>
          <w:szCs w:val="24"/>
        </w:rPr>
        <w:t xml:space="preserve"> </w:t>
      </w:r>
      <w:r w:rsidRPr="002F1FBA">
        <w:rPr>
          <w:color w:val="373737"/>
          <w:sz w:val="24"/>
          <w:szCs w:val="24"/>
        </w:rPr>
        <w:t xml:space="preserve"> </w:t>
      </w:r>
      <w:proofErr w:type="spellStart"/>
      <w:r w:rsidRPr="002F1FBA">
        <w:rPr>
          <w:color w:val="373737"/>
          <w:sz w:val="24"/>
          <w:szCs w:val="24"/>
        </w:rPr>
        <w:t>внутришкольной</w:t>
      </w:r>
      <w:proofErr w:type="spellEnd"/>
      <w:r>
        <w:rPr>
          <w:color w:val="373737"/>
          <w:sz w:val="24"/>
          <w:szCs w:val="24"/>
        </w:rPr>
        <w:t xml:space="preserve"> </w:t>
      </w:r>
      <w:r w:rsidRPr="002F1FBA">
        <w:rPr>
          <w:color w:val="373737"/>
          <w:sz w:val="24"/>
          <w:szCs w:val="24"/>
        </w:rPr>
        <w:t xml:space="preserve"> оценки качества образования, приведен анализ показателей деятельности организации, подлежащей </w:t>
      </w:r>
      <w:proofErr w:type="spellStart"/>
      <w:r w:rsidRPr="002F1FBA">
        <w:rPr>
          <w:color w:val="373737"/>
          <w:sz w:val="24"/>
          <w:szCs w:val="24"/>
        </w:rPr>
        <w:t>самообследованию</w:t>
      </w:r>
      <w:proofErr w:type="spellEnd"/>
      <w:r w:rsidRPr="002F1FBA">
        <w:rPr>
          <w:color w:val="373737"/>
          <w:sz w:val="24"/>
          <w:szCs w:val="24"/>
        </w:rPr>
        <w:t>.</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Отчет призван обеспечить доступность и открытость информации для  обучающихся, их родителей, учредителя, социальных партнёров и широкой общественности о деятельности школы.</w:t>
      </w:r>
    </w:p>
    <w:p w:rsidR="002F1FBA" w:rsidRDefault="002F1FBA" w:rsidP="002F1FBA">
      <w:pPr>
        <w:shd w:val="clear" w:color="auto" w:fill="FFFFFF"/>
        <w:spacing w:line="360" w:lineRule="atLeast"/>
        <w:rPr>
          <w:color w:val="373737"/>
          <w:sz w:val="24"/>
          <w:szCs w:val="24"/>
        </w:rPr>
      </w:pPr>
      <w:r w:rsidRPr="002F1FBA">
        <w:rPr>
          <w:color w:val="373737"/>
          <w:sz w:val="24"/>
          <w:szCs w:val="24"/>
        </w:rPr>
        <w:t>        Отчет размещен на официальном сайте школы.</w:t>
      </w:r>
    </w:p>
    <w:p w:rsidR="00E632AB" w:rsidRDefault="00E632AB" w:rsidP="002F1FBA">
      <w:pPr>
        <w:shd w:val="clear" w:color="auto" w:fill="FFFFFF"/>
        <w:spacing w:line="360" w:lineRule="atLeast"/>
        <w:rPr>
          <w:color w:val="373737"/>
          <w:sz w:val="24"/>
          <w:szCs w:val="24"/>
        </w:rPr>
      </w:pPr>
    </w:p>
    <w:p w:rsidR="00E632AB" w:rsidRDefault="00E632AB" w:rsidP="002F1FBA">
      <w:pPr>
        <w:shd w:val="clear" w:color="auto" w:fill="FFFFFF"/>
        <w:spacing w:line="360" w:lineRule="atLeast"/>
        <w:rPr>
          <w:color w:val="373737"/>
          <w:sz w:val="24"/>
          <w:szCs w:val="24"/>
        </w:rPr>
      </w:pPr>
    </w:p>
    <w:p w:rsidR="00E632AB" w:rsidRPr="002F1FBA" w:rsidRDefault="00E632AB" w:rsidP="002F1FBA">
      <w:pPr>
        <w:shd w:val="clear" w:color="auto" w:fill="FFFFFF"/>
        <w:spacing w:line="360" w:lineRule="atLeast"/>
        <w:rPr>
          <w:color w:val="373737"/>
          <w:sz w:val="24"/>
          <w:szCs w:val="24"/>
        </w:rPr>
      </w:pP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 </w:t>
      </w:r>
    </w:p>
    <w:p w:rsidR="002F1FBA" w:rsidRPr="002F1FBA" w:rsidRDefault="002F1FBA" w:rsidP="002F1FBA">
      <w:pPr>
        <w:numPr>
          <w:ilvl w:val="0"/>
          <w:numId w:val="1"/>
        </w:numPr>
        <w:shd w:val="clear" w:color="auto" w:fill="FFFFFF"/>
        <w:spacing w:line="360" w:lineRule="atLeast"/>
        <w:ind w:left="0"/>
        <w:rPr>
          <w:color w:val="373737"/>
          <w:sz w:val="24"/>
          <w:szCs w:val="24"/>
        </w:rPr>
      </w:pPr>
      <w:r w:rsidRPr="002F1FBA">
        <w:rPr>
          <w:b/>
          <w:bCs/>
          <w:color w:val="373737"/>
          <w:sz w:val="24"/>
          <w:szCs w:val="24"/>
        </w:rPr>
        <w:t>1.      Аналитическая часть</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Каранайаульская средняя общеобразовательная школа является муниципальным казенным общеобразовательным учреждением, ориентированным на всестороннее формирование личности обучающегося с учетом его физического, психического развития, индивидуальных возможностей и способностей, развитие и совершенствование образовательного процесса, осуществление дополнительных мер социальной поддержки детей; формирование общей культуры личности обучающихся на основе усвоения обязательного минимума содержания образовательных программ, освоения Основных образовательных программ, их адаптация к жизни в обществе, создание основы для осознанного выбора  последующего образовательного маршрута, воспитание гражданственности, трудолюбия, уважения к правам и свободам человека, любви к окружающей природе, Родине, семье, формированию здорового образа жизни.</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w:t>
      </w:r>
    </w:p>
    <w:p w:rsidR="002F1FBA" w:rsidRPr="002F1FBA" w:rsidRDefault="002F1FBA" w:rsidP="002F1FBA">
      <w:pPr>
        <w:shd w:val="clear" w:color="auto" w:fill="FFFFFF"/>
        <w:spacing w:line="360" w:lineRule="atLeast"/>
        <w:rPr>
          <w:b/>
          <w:bCs/>
          <w:color w:val="373737"/>
          <w:sz w:val="24"/>
          <w:szCs w:val="24"/>
        </w:rPr>
      </w:pPr>
    </w:p>
    <w:p w:rsidR="002F1FBA" w:rsidRPr="002F1FBA" w:rsidRDefault="002F1FBA" w:rsidP="002F1FBA">
      <w:pPr>
        <w:shd w:val="clear" w:color="auto" w:fill="FFFFFF"/>
        <w:spacing w:line="360" w:lineRule="atLeast"/>
        <w:rPr>
          <w:b/>
          <w:bCs/>
          <w:color w:val="373737"/>
          <w:sz w:val="24"/>
          <w:szCs w:val="24"/>
        </w:rPr>
      </w:pP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Принципами образовательной политики являются следующие:</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lastRenderedPageBreak/>
        <w:t> </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демократизация (сотрудничество педагогов и учеников, учащихся друг с другом, педагогов и родителей);</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xml:space="preserve">- </w:t>
      </w:r>
      <w:proofErr w:type="spellStart"/>
      <w:r w:rsidRPr="002F1FBA">
        <w:rPr>
          <w:color w:val="373737"/>
          <w:sz w:val="24"/>
          <w:szCs w:val="24"/>
        </w:rPr>
        <w:t>гуманизация</w:t>
      </w:r>
      <w:proofErr w:type="spellEnd"/>
      <w:r w:rsidRPr="002F1FBA">
        <w:rPr>
          <w:color w:val="373737"/>
          <w:sz w:val="24"/>
          <w:szCs w:val="24"/>
        </w:rPr>
        <w:t xml:space="preserve"> (личностно-ориентированная педагогика, направленная на удовлетворение образовательных потребностей учащихся, их родителей, на выявление и развитие способностей каждого ученика, и одновременно обеспечивающая базовый стандарт образования);</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дифференциация (учет учебных, интеллектуальных и психологических особенностей учеников, их профессиональных склонностей);</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индивидуализация (создание индивидуальной образовательной программы для каждого школьника в перспективе)</w:t>
      </w:r>
      <w:r w:rsidRPr="002F1FBA">
        <w:rPr>
          <w:b/>
          <w:bCs/>
          <w:color w:val="373737"/>
          <w:sz w:val="24"/>
          <w:szCs w:val="24"/>
        </w:rPr>
        <w:t>.</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 </w:t>
      </w:r>
    </w:p>
    <w:p w:rsidR="002F1FBA" w:rsidRPr="002F1FBA" w:rsidRDefault="002F1FBA" w:rsidP="002F1FBA">
      <w:pPr>
        <w:shd w:val="clear" w:color="auto" w:fill="FFFFFF"/>
        <w:spacing w:line="360" w:lineRule="atLeast"/>
        <w:jc w:val="center"/>
        <w:rPr>
          <w:color w:val="373737"/>
          <w:sz w:val="24"/>
          <w:szCs w:val="24"/>
        </w:rPr>
      </w:pPr>
      <w:r w:rsidRPr="002F1FBA">
        <w:rPr>
          <w:b/>
          <w:bCs/>
          <w:color w:val="373737"/>
          <w:sz w:val="24"/>
          <w:szCs w:val="24"/>
        </w:rPr>
        <w:t>2. Результаты анализа, оценка образовательной деятельности:</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 </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2.1.Организационно-правовое обеспечение образовательной деятельности.</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 </w:t>
      </w:r>
    </w:p>
    <w:p w:rsidR="002F1FBA" w:rsidRPr="002F1FBA" w:rsidRDefault="002F1FBA" w:rsidP="002F1FBA">
      <w:pPr>
        <w:shd w:val="clear" w:color="auto" w:fill="FFFFFF"/>
        <w:spacing w:line="360" w:lineRule="atLeast"/>
        <w:rPr>
          <w:color w:val="373737"/>
          <w:sz w:val="24"/>
          <w:szCs w:val="24"/>
        </w:rPr>
      </w:pPr>
      <w:r w:rsidRPr="002F1FBA">
        <w:rPr>
          <w:b/>
          <w:bCs/>
          <w:i/>
          <w:iCs/>
          <w:color w:val="373737"/>
          <w:sz w:val="24"/>
          <w:szCs w:val="24"/>
        </w:rPr>
        <w:t>Полное наименование в соответствии с уставом:</w:t>
      </w:r>
      <w:r w:rsidRPr="002F1FBA">
        <w:rPr>
          <w:color w:val="373737"/>
          <w:sz w:val="24"/>
          <w:szCs w:val="24"/>
        </w:rPr>
        <w:t> </w:t>
      </w:r>
      <w:r w:rsidRPr="002F1FBA">
        <w:rPr>
          <w:b/>
          <w:bCs/>
          <w:color w:val="373737"/>
          <w:sz w:val="24"/>
          <w:szCs w:val="24"/>
          <w:u w:val="single"/>
        </w:rPr>
        <w:t>Муниципальное казенное общеобразовательное учреждение «Каранайаульская средняя общеобразовательная школа»</w:t>
      </w:r>
      <w:r>
        <w:rPr>
          <w:b/>
          <w:bCs/>
          <w:color w:val="373737"/>
          <w:sz w:val="24"/>
          <w:szCs w:val="24"/>
          <w:u w:val="single"/>
        </w:rPr>
        <w:t xml:space="preserve"> </w:t>
      </w:r>
      <w:proofErr w:type="spellStart"/>
      <w:r w:rsidRPr="002F1FBA">
        <w:rPr>
          <w:b/>
          <w:bCs/>
          <w:color w:val="373737"/>
          <w:sz w:val="24"/>
          <w:szCs w:val="24"/>
          <w:u w:val="single"/>
        </w:rPr>
        <w:t>Каякентского</w:t>
      </w:r>
      <w:proofErr w:type="spellEnd"/>
      <w:r>
        <w:rPr>
          <w:b/>
          <w:bCs/>
          <w:color w:val="373737"/>
          <w:sz w:val="24"/>
          <w:szCs w:val="24"/>
          <w:u w:val="single"/>
        </w:rPr>
        <w:t xml:space="preserve">    </w:t>
      </w:r>
      <w:r w:rsidR="00117C2A">
        <w:rPr>
          <w:b/>
          <w:bCs/>
          <w:color w:val="373737"/>
          <w:sz w:val="24"/>
          <w:szCs w:val="24"/>
          <w:u w:val="single"/>
        </w:rPr>
        <w:t>муниципального района РД</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u w:val="single"/>
        </w:rPr>
        <w:t> </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Учредитель (учредители): </w:t>
      </w:r>
      <w:r w:rsidRPr="002F1FBA">
        <w:rPr>
          <w:color w:val="373737"/>
          <w:sz w:val="24"/>
          <w:szCs w:val="24"/>
          <w:u w:val="single"/>
        </w:rPr>
        <w:t xml:space="preserve">Каякентский муниципальный район  </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u w:val="single"/>
        </w:rPr>
        <w:t> </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Школа является главным образовательным центром села. Она имеет  долголетнюю историю</w:t>
      </w:r>
    </w:p>
    <w:p w:rsidR="002F1FBA" w:rsidRPr="002F1FBA" w:rsidRDefault="002F1FBA" w:rsidP="002F1FBA">
      <w:pPr>
        <w:shd w:val="clear" w:color="auto" w:fill="FFFFFF"/>
        <w:spacing w:line="360" w:lineRule="atLeast"/>
        <w:rPr>
          <w:color w:val="373737"/>
          <w:sz w:val="24"/>
          <w:szCs w:val="24"/>
        </w:rPr>
      </w:pP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1991 год</w:t>
      </w:r>
      <w:r w:rsidRPr="002F1FBA">
        <w:rPr>
          <w:color w:val="373737"/>
          <w:sz w:val="24"/>
          <w:szCs w:val="24"/>
        </w:rPr>
        <w:t> – открыта новая средняя школа.</w:t>
      </w:r>
    </w:p>
    <w:p w:rsidR="002F1FBA" w:rsidRPr="002F1FBA" w:rsidRDefault="002F1FBA" w:rsidP="002F1FBA">
      <w:pPr>
        <w:shd w:val="clear" w:color="auto" w:fill="FFFFFF"/>
        <w:spacing w:line="360" w:lineRule="atLeast"/>
        <w:rPr>
          <w:color w:val="373737"/>
          <w:sz w:val="24"/>
          <w:szCs w:val="24"/>
        </w:rPr>
      </w:pPr>
      <w:r w:rsidRPr="002F1FBA">
        <w:rPr>
          <w:b/>
          <w:bCs/>
          <w:color w:val="373737"/>
          <w:sz w:val="24"/>
          <w:szCs w:val="24"/>
        </w:rPr>
        <w:t xml:space="preserve">Место нахождения (юридический адрес) образовательного учреждения в соответствии с уставом:    </w:t>
      </w:r>
      <w:proofErr w:type="spellStart"/>
      <w:r w:rsidRPr="002F1FBA">
        <w:rPr>
          <w:b/>
          <w:bCs/>
          <w:color w:val="373737"/>
          <w:sz w:val="24"/>
          <w:szCs w:val="24"/>
        </w:rPr>
        <w:t>_</w:t>
      </w:r>
      <w:r w:rsidRPr="002F1FBA">
        <w:rPr>
          <w:b/>
          <w:bCs/>
          <w:color w:val="373737"/>
          <w:sz w:val="24"/>
          <w:szCs w:val="24"/>
          <w:u w:val="single"/>
        </w:rPr>
        <w:t>Россия</w:t>
      </w:r>
      <w:proofErr w:type="spellEnd"/>
      <w:r w:rsidRPr="002F1FBA">
        <w:rPr>
          <w:b/>
          <w:bCs/>
          <w:color w:val="373737"/>
          <w:sz w:val="24"/>
          <w:szCs w:val="24"/>
          <w:u w:val="single"/>
        </w:rPr>
        <w:t xml:space="preserve">, 368502, Республика  Дагестан, Каякентский район, </w:t>
      </w:r>
      <w:proofErr w:type="spellStart"/>
      <w:r w:rsidRPr="002F1FBA">
        <w:rPr>
          <w:b/>
          <w:bCs/>
          <w:color w:val="373737"/>
          <w:sz w:val="24"/>
          <w:szCs w:val="24"/>
          <w:u w:val="single"/>
        </w:rPr>
        <w:t>с.Каранайаул</w:t>
      </w:r>
      <w:proofErr w:type="spellEnd"/>
      <w:r w:rsidRPr="002F1FBA">
        <w:rPr>
          <w:b/>
          <w:bCs/>
          <w:color w:val="373737"/>
          <w:sz w:val="24"/>
          <w:szCs w:val="24"/>
          <w:u w:val="single"/>
        </w:rPr>
        <w:t>, ул. Родниковая 26</w:t>
      </w:r>
    </w:p>
    <w:p w:rsidR="002F1FBA" w:rsidRPr="002F1FBA" w:rsidRDefault="002F1FBA" w:rsidP="002F1FBA">
      <w:pPr>
        <w:shd w:val="clear" w:color="auto" w:fill="FFFFFF"/>
        <w:spacing w:line="360" w:lineRule="atLeast"/>
        <w:rPr>
          <w:color w:val="373737"/>
          <w:sz w:val="24"/>
          <w:szCs w:val="24"/>
        </w:rPr>
      </w:pPr>
      <w:r w:rsidRPr="002F1FBA">
        <w:rPr>
          <w:color w:val="373737"/>
          <w:sz w:val="24"/>
          <w:szCs w:val="24"/>
        </w:rPr>
        <w:t> </w:t>
      </w:r>
    </w:p>
    <w:p w:rsidR="006C0345" w:rsidRDefault="002F1FBA" w:rsidP="002F1FBA">
      <w:pPr>
        <w:rPr>
          <w:b/>
          <w:bCs/>
          <w:color w:val="373737"/>
          <w:sz w:val="24"/>
          <w:szCs w:val="24"/>
          <w:u w:val="single"/>
        </w:rPr>
      </w:pPr>
      <w:r w:rsidRPr="002F1FBA">
        <w:rPr>
          <w:b/>
          <w:bCs/>
          <w:color w:val="373737"/>
          <w:sz w:val="24"/>
          <w:szCs w:val="24"/>
        </w:rPr>
        <w:t>Места осуществления образовательной деятельности в соответствии с лицензией на право осуществления образовательной деятельности: </w:t>
      </w:r>
      <w:r w:rsidRPr="002F1FBA">
        <w:rPr>
          <w:b/>
          <w:bCs/>
          <w:color w:val="373737"/>
          <w:sz w:val="24"/>
          <w:szCs w:val="24"/>
          <w:u w:val="single"/>
        </w:rPr>
        <w:t xml:space="preserve">Республика </w:t>
      </w:r>
      <w:proofErr w:type="spellStart"/>
      <w:r w:rsidRPr="002F1FBA">
        <w:rPr>
          <w:b/>
          <w:bCs/>
          <w:color w:val="373737"/>
          <w:sz w:val="24"/>
          <w:szCs w:val="24"/>
          <w:u w:val="single"/>
        </w:rPr>
        <w:t>Дагестан,Каякентский</w:t>
      </w:r>
      <w:proofErr w:type="spellEnd"/>
      <w:r w:rsidRPr="002F1FBA">
        <w:rPr>
          <w:b/>
          <w:bCs/>
          <w:color w:val="373737"/>
          <w:sz w:val="24"/>
          <w:szCs w:val="24"/>
          <w:u w:val="single"/>
        </w:rPr>
        <w:t xml:space="preserve"> </w:t>
      </w:r>
      <w:proofErr w:type="spellStart"/>
      <w:r w:rsidRPr="002F1FBA">
        <w:rPr>
          <w:b/>
          <w:bCs/>
          <w:color w:val="373737"/>
          <w:sz w:val="24"/>
          <w:szCs w:val="24"/>
          <w:u w:val="single"/>
        </w:rPr>
        <w:t>р-н,с.Каранайаул</w:t>
      </w:r>
      <w:proofErr w:type="spellEnd"/>
      <w:r w:rsidRPr="002F1FBA">
        <w:rPr>
          <w:b/>
          <w:bCs/>
          <w:color w:val="373737"/>
          <w:sz w:val="24"/>
          <w:szCs w:val="24"/>
          <w:u w:val="single"/>
        </w:rPr>
        <w:t xml:space="preserve"> ул. Родникова</w:t>
      </w:r>
      <w:r>
        <w:rPr>
          <w:b/>
          <w:bCs/>
          <w:color w:val="373737"/>
          <w:sz w:val="24"/>
          <w:szCs w:val="24"/>
          <w:u w:val="single"/>
        </w:rPr>
        <w:t>я 26</w:t>
      </w:r>
    </w:p>
    <w:p w:rsidR="001C0198" w:rsidRDefault="001C0198" w:rsidP="002F1FBA">
      <w:pPr>
        <w:rPr>
          <w:b/>
          <w:bCs/>
          <w:color w:val="373737"/>
          <w:sz w:val="24"/>
          <w:szCs w:val="24"/>
          <w:u w:val="single"/>
        </w:rPr>
      </w:pPr>
    </w:p>
    <w:p w:rsidR="001C0198" w:rsidRDefault="001C0198" w:rsidP="001C0198">
      <w:pPr>
        <w:shd w:val="clear" w:color="auto" w:fill="FFFFFF"/>
        <w:spacing w:line="360" w:lineRule="atLeast"/>
        <w:rPr>
          <w:rFonts w:ascii="Arial" w:hAnsi="Arial" w:cs="Arial"/>
          <w:b/>
          <w:color w:val="373737"/>
        </w:rPr>
      </w:pPr>
      <w:proofErr w:type="spellStart"/>
      <w:r>
        <w:rPr>
          <w:rFonts w:ascii="Arial" w:hAnsi="Arial" w:cs="Arial"/>
          <w:b/>
          <w:bCs/>
          <w:i/>
          <w:iCs/>
          <w:color w:val="373737"/>
          <w:sz w:val="24"/>
          <w:szCs w:val="24"/>
        </w:rPr>
        <w:lastRenderedPageBreak/>
        <w:t>E-mail</w:t>
      </w:r>
      <w:proofErr w:type="spellEnd"/>
      <w:r>
        <w:rPr>
          <w:rFonts w:ascii="Arial" w:hAnsi="Arial" w:cs="Arial"/>
          <w:color w:val="373737"/>
          <w:sz w:val="24"/>
          <w:szCs w:val="24"/>
        </w:rPr>
        <w:t> </w:t>
      </w:r>
      <w:r>
        <w:rPr>
          <w:rFonts w:ascii="Arial" w:hAnsi="Arial" w:cs="Arial"/>
          <w:color w:val="F26D00"/>
          <w:sz w:val="18"/>
          <w:szCs w:val="18"/>
          <w:shd w:val="clear" w:color="auto" w:fill="FFFFFF"/>
        </w:rPr>
        <w:br/>
      </w:r>
      <w:proofErr w:type="spellStart"/>
      <w:r>
        <w:rPr>
          <w:rFonts w:ascii="Arial" w:hAnsi="Arial" w:cs="Arial"/>
          <w:b/>
          <w:color w:val="F26D00"/>
          <w:shd w:val="clear" w:color="auto" w:fill="FFFFFF"/>
        </w:rPr>
        <w:t>karanayaul.shkola@mail.r</w:t>
      </w:r>
      <w:proofErr w:type="spellEnd"/>
      <w:r>
        <w:rPr>
          <w:rFonts w:ascii="Arial" w:hAnsi="Arial" w:cs="Arial"/>
          <w:b/>
          <w:color w:val="F26D00"/>
          <w:shd w:val="clear" w:color="auto" w:fill="FFFFFF"/>
          <w:lang w:val="en-US"/>
        </w:rPr>
        <w:t>u</w:t>
      </w:r>
    </w:p>
    <w:p w:rsidR="001C0198" w:rsidRDefault="001C0198" w:rsidP="001C0198">
      <w:pPr>
        <w:shd w:val="clear" w:color="auto" w:fill="FFFFFF"/>
        <w:spacing w:line="360" w:lineRule="atLeast"/>
        <w:rPr>
          <w:rFonts w:ascii="Arial" w:hAnsi="Arial" w:cs="Arial"/>
          <w:color w:val="373737"/>
          <w:sz w:val="24"/>
          <w:szCs w:val="24"/>
        </w:rPr>
      </w:pPr>
      <w:r>
        <w:rPr>
          <w:rFonts w:ascii="Arial" w:hAnsi="Arial" w:cs="Arial"/>
          <w:color w:val="373737"/>
          <w:sz w:val="24"/>
          <w:szCs w:val="24"/>
        </w:rPr>
        <w:t> </w:t>
      </w:r>
    </w:p>
    <w:p w:rsidR="001C0198" w:rsidRDefault="001C0198" w:rsidP="001C0198">
      <w:pPr>
        <w:shd w:val="clear" w:color="auto" w:fill="FFFFFF"/>
        <w:spacing w:line="360" w:lineRule="atLeast"/>
        <w:rPr>
          <w:color w:val="373737"/>
          <w:sz w:val="24"/>
          <w:szCs w:val="24"/>
        </w:rPr>
      </w:pPr>
      <w:r>
        <w:rPr>
          <w:rFonts w:ascii="Arial" w:hAnsi="Arial" w:cs="Arial"/>
          <w:color w:val="373737"/>
          <w:sz w:val="24"/>
          <w:szCs w:val="24"/>
        </w:rPr>
        <w:t xml:space="preserve">        </w:t>
      </w:r>
      <w:r>
        <w:rPr>
          <w:color w:val="373737"/>
          <w:sz w:val="24"/>
          <w:szCs w:val="24"/>
        </w:rPr>
        <w:t>Школа работает</w:t>
      </w:r>
      <w:r w:rsidRPr="001C0198">
        <w:rPr>
          <w:color w:val="373737"/>
          <w:sz w:val="24"/>
          <w:szCs w:val="24"/>
        </w:rPr>
        <w:t xml:space="preserve"> в режиме ш</w:t>
      </w:r>
      <w:r>
        <w:rPr>
          <w:color w:val="373737"/>
          <w:sz w:val="24"/>
          <w:szCs w:val="24"/>
        </w:rPr>
        <w:t xml:space="preserve">естидневной недели. </w:t>
      </w:r>
      <w:r w:rsidRPr="001C0198">
        <w:rPr>
          <w:color w:val="373737"/>
          <w:sz w:val="24"/>
          <w:szCs w:val="24"/>
        </w:rPr>
        <w:t>Прием и отчислен</w:t>
      </w:r>
      <w:r w:rsidR="00913231">
        <w:rPr>
          <w:color w:val="373737"/>
          <w:sz w:val="24"/>
          <w:szCs w:val="24"/>
        </w:rPr>
        <w:t>ие осуществляется на основании п</w:t>
      </w:r>
      <w:r w:rsidRPr="001C0198">
        <w:rPr>
          <w:color w:val="373737"/>
          <w:sz w:val="24"/>
          <w:szCs w:val="24"/>
        </w:rPr>
        <w:t>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w:t>
      </w:r>
      <w:r w:rsidR="00913231">
        <w:rPr>
          <w:color w:val="373737"/>
          <w:sz w:val="24"/>
          <w:szCs w:val="24"/>
        </w:rPr>
        <w:t>х уровня  и  направленности,  п</w:t>
      </w:r>
      <w:r w:rsidRPr="001C0198">
        <w:rPr>
          <w:color w:val="373737"/>
          <w:sz w:val="24"/>
          <w:szCs w:val="24"/>
        </w:rPr>
        <w:t>равил  о  порядке  приема  граждан в МКОУ «Каранайаульская СОШ.</w:t>
      </w:r>
    </w:p>
    <w:p w:rsidR="00913231" w:rsidRDefault="00913231" w:rsidP="001C0198">
      <w:pPr>
        <w:shd w:val="clear" w:color="auto" w:fill="FFFFFF"/>
        <w:spacing w:line="360" w:lineRule="atLeast"/>
        <w:rPr>
          <w:color w:val="373737"/>
          <w:sz w:val="24"/>
          <w:szCs w:val="24"/>
        </w:rPr>
      </w:pPr>
    </w:p>
    <w:p w:rsidR="00913231" w:rsidRDefault="00913231" w:rsidP="001C0198">
      <w:pPr>
        <w:shd w:val="clear" w:color="auto" w:fill="FFFFFF"/>
        <w:spacing w:line="360" w:lineRule="atLeast"/>
        <w:rPr>
          <w:color w:val="373737"/>
          <w:sz w:val="24"/>
          <w:szCs w:val="24"/>
        </w:rPr>
      </w:pPr>
    </w:p>
    <w:p w:rsidR="00913231" w:rsidRDefault="00913231" w:rsidP="00913231">
      <w:pPr>
        <w:shd w:val="clear" w:color="auto" w:fill="FFFFFF"/>
        <w:spacing w:line="360" w:lineRule="atLeast"/>
        <w:rPr>
          <w:rFonts w:ascii="Arial" w:hAnsi="Arial" w:cs="Arial"/>
          <w:color w:val="373737"/>
          <w:sz w:val="24"/>
          <w:szCs w:val="24"/>
        </w:rPr>
      </w:pPr>
      <w:r>
        <w:rPr>
          <w:rFonts w:ascii="Arial" w:hAnsi="Arial" w:cs="Arial"/>
          <w:b/>
          <w:bCs/>
          <w:i/>
          <w:iCs/>
          <w:color w:val="373737"/>
          <w:sz w:val="24"/>
          <w:szCs w:val="24"/>
        </w:rPr>
        <w:t>Правоустанавливающие документы:</w:t>
      </w:r>
    </w:p>
    <w:p w:rsidR="00913231" w:rsidRDefault="00913231" w:rsidP="00913231">
      <w:pPr>
        <w:shd w:val="clear" w:color="auto" w:fill="FFFFFF"/>
        <w:spacing w:line="360" w:lineRule="atLeast"/>
        <w:rPr>
          <w:rFonts w:ascii="Arial" w:hAnsi="Arial" w:cs="Arial"/>
          <w:color w:val="373737"/>
          <w:sz w:val="24"/>
          <w:szCs w:val="24"/>
        </w:rPr>
      </w:pPr>
      <w:r>
        <w:rPr>
          <w:rFonts w:ascii="Arial" w:hAnsi="Arial" w:cs="Arial"/>
          <w:color w:val="373737"/>
          <w:sz w:val="24"/>
          <w:szCs w:val="24"/>
        </w:rPr>
        <w:t> </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Сведения о наличии лицензии на право осуществления образовательной деятельности и свидетельства о государственной аккредитации:</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w:t>
      </w:r>
    </w:p>
    <w:tbl>
      <w:tblPr>
        <w:tblW w:w="0" w:type="auto"/>
        <w:tblCellSpacing w:w="0" w:type="dxa"/>
        <w:tblCellMar>
          <w:left w:w="0" w:type="dxa"/>
          <w:right w:w="0" w:type="dxa"/>
        </w:tblCellMar>
        <w:tblLook w:val="04A0"/>
      </w:tblPr>
      <w:tblGrid>
        <w:gridCol w:w="422"/>
        <w:gridCol w:w="4841"/>
        <w:gridCol w:w="1733"/>
        <w:gridCol w:w="2575"/>
        <w:gridCol w:w="2994"/>
        <w:gridCol w:w="6"/>
        <w:gridCol w:w="1999"/>
      </w:tblGrid>
      <w:tr w:rsidR="00913231" w:rsidRPr="00913231" w:rsidTr="00913231">
        <w:trPr>
          <w:tblCellSpacing w:w="0" w:type="dxa"/>
        </w:trPr>
        <w:tc>
          <w:tcPr>
            <w:tcW w:w="0" w:type="auto"/>
            <w:vAlign w:val="center"/>
            <w:hideMark/>
          </w:tcPr>
          <w:p w:rsidR="00913231" w:rsidRPr="00913231" w:rsidRDefault="00913231">
            <w:pPr>
              <w:jc w:val="center"/>
              <w:rPr>
                <w:sz w:val="24"/>
                <w:szCs w:val="24"/>
              </w:rPr>
            </w:pPr>
            <w:r w:rsidRPr="00913231">
              <w:rPr>
                <w:sz w:val="24"/>
                <w:szCs w:val="24"/>
              </w:rPr>
              <w:t xml:space="preserve">№ </w:t>
            </w:r>
            <w:proofErr w:type="spellStart"/>
            <w:r w:rsidRPr="00913231">
              <w:rPr>
                <w:sz w:val="24"/>
                <w:szCs w:val="24"/>
              </w:rPr>
              <w:t>п</w:t>
            </w:r>
            <w:proofErr w:type="spellEnd"/>
            <w:r w:rsidRPr="00913231">
              <w:rPr>
                <w:sz w:val="24"/>
                <w:szCs w:val="24"/>
              </w:rPr>
              <w:t>/</w:t>
            </w:r>
            <w:proofErr w:type="spellStart"/>
            <w:r w:rsidRPr="00913231">
              <w:rPr>
                <w:sz w:val="24"/>
                <w:szCs w:val="24"/>
              </w:rPr>
              <w:t>п</w:t>
            </w:r>
            <w:proofErr w:type="spellEnd"/>
          </w:p>
        </w:tc>
        <w:tc>
          <w:tcPr>
            <w:tcW w:w="0" w:type="auto"/>
            <w:vAlign w:val="center"/>
            <w:hideMark/>
          </w:tcPr>
          <w:p w:rsidR="00913231" w:rsidRPr="00913231" w:rsidRDefault="00913231">
            <w:pPr>
              <w:jc w:val="center"/>
              <w:rPr>
                <w:sz w:val="24"/>
                <w:szCs w:val="24"/>
              </w:rPr>
            </w:pPr>
            <w:r w:rsidRPr="00913231">
              <w:rPr>
                <w:sz w:val="24"/>
                <w:szCs w:val="24"/>
              </w:rPr>
              <w:t>Вид документа</w:t>
            </w:r>
          </w:p>
        </w:tc>
        <w:tc>
          <w:tcPr>
            <w:tcW w:w="0" w:type="auto"/>
            <w:vAlign w:val="center"/>
            <w:hideMark/>
          </w:tcPr>
          <w:p w:rsidR="00913231" w:rsidRPr="00913231" w:rsidRDefault="00913231">
            <w:pPr>
              <w:jc w:val="center"/>
              <w:rPr>
                <w:sz w:val="24"/>
                <w:szCs w:val="24"/>
              </w:rPr>
            </w:pPr>
            <w:r w:rsidRPr="00913231">
              <w:rPr>
                <w:sz w:val="24"/>
                <w:szCs w:val="24"/>
              </w:rPr>
              <w:t>Серия и № бланка документа</w:t>
            </w:r>
          </w:p>
        </w:tc>
        <w:tc>
          <w:tcPr>
            <w:tcW w:w="0" w:type="auto"/>
            <w:vAlign w:val="center"/>
            <w:hideMark/>
          </w:tcPr>
          <w:p w:rsidR="00913231" w:rsidRPr="00913231" w:rsidRDefault="00913231">
            <w:pPr>
              <w:jc w:val="center"/>
              <w:rPr>
                <w:sz w:val="24"/>
                <w:szCs w:val="24"/>
              </w:rPr>
            </w:pPr>
            <w:r w:rsidRPr="00913231">
              <w:rPr>
                <w:sz w:val="24"/>
                <w:szCs w:val="24"/>
              </w:rPr>
              <w:t>Регистрационный номер и дата выдачи</w:t>
            </w:r>
          </w:p>
        </w:tc>
        <w:tc>
          <w:tcPr>
            <w:tcW w:w="0" w:type="auto"/>
            <w:vAlign w:val="center"/>
            <w:hideMark/>
          </w:tcPr>
          <w:p w:rsidR="00913231" w:rsidRPr="00913231" w:rsidRDefault="00913231">
            <w:pPr>
              <w:jc w:val="center"/>
              <w:rPr>
                <w:sz w:val="24"/>
                <w:szCs w:val="24"/>
              </w:rPr>
            </w:pPr>
            <w:r w:rsidRPr="00913231">
              <w:rPr>
                <w:sz w:val="24"/>
                <w:szCs w:val="24"/>
              </w:rPr>
              <w:t>Орган, выдавший документ</w:t>
            </w:r>
          </w:p>
        </w:tc>
        <w:tc>
          <w:tcPr>
            <w:tcW w:w="0" w:type="auto"/>
            <w:vAlign w:val="center"/>
          </w:tcPr>
          <w:p w:rsidR="00913231" w:rsidRPr="00913231" w:rsidRDefault="00913231">
            <w:pPr>
              <w:jc w:val="center"/>
              <w:rPr>
                <w:sz w:val="24"/>
                <w:szCs w:val="24"/>
              </w:rPr>
            </w:pPr>
          </w:p>
        </w:tc>
        <w:tc>
          <w:tcPr>
            <w:tcW w:w="0" w:type="auto"/>
            <w:vAlign w:val="center"/>
            <w:hideMark/>
          </w:tcPr>
          <w:p w:rsidR="00913231" w:rsidRPr="00913231" w:rsidRDefault="00913231">
            <w:pPr>
              <w:jc w:val="center"/>
              <w:rPr>
                <w:sz w:val="24"/>
                <w:szCs w:val="24"/>
              </w:rPr>
            </w:pPr>
            <w:r w:rsidRPr="00913231">
              <w:rPr>
                <w:sz w:val="24"/>
                <w:szCs w:val="24"/>
              </w:rPr>
              <w:t>Срок окончания действия документа</w:t>
            </w:r>
          </w:p>
        </w:tc>
      </w:tr>
      <w:tr w:rsidR="00913231" w:rsidRPr="00913231" w:rsidTr="00913231">
        <w:trPr>
          <w:tblCellSpacing w:w="0" w:type="dxa"/>
        </w:trPr>
        <w:tc>
          <w:tcPr>
            <w:tcW w:w="0" w:type="auto"/>
            <w:vAlign w:val="center"/>
            <w:hideMark/>
          </w:tcPr>
          <w:p w:rsidR="00913231" w:rsidRPr="00913231" w:rsidRDefault="00913231">
            <w:pPr>
              <w:rPr>
                <w:sz w:val="24"/>
                <w:szCs w:val="24"/>
              </w:rPr>
            </w:pPr>
            <w:r w:rsidRPr="00913231">
              <w:rPr>
                <w:sz w:val="24"/>
                <w:szCs w:val="24"/>
              </w:rPr>
              <w:t>1.</w:t>
            </w:r>
          </w:p>
        </w:tc>
        <w:tc>
          <w:tcPr>
            <w:tcW w:w="0" w:type="auto"/>
            <w:vAlign w:val="center"/>
            <w:hideMark/>
          </w:tcPr>
          <w:p w:rsidR="00913231" w:rsidRPr="00913231" w:rsidRDefault="00913231">
            <w:pPr>
              <w:rPr>
                <w:sz w:val="24"/>
                <w:szCs w:val="24"/>
              </w:rPr>
            </w:pPr>
            <w:r w:rsidRPr="00913231">
              <w:rPr>
                <w:sz w:val="24"/>
                <w:szCs w:val="24"/>
              </w:rPr>
              <w:t>Документ, подтверждающий наличие лицензии на право осуществления образовательной деятельности</w:t>
            </w:r>
          </w:p>
        </w:tc>
        <w:tc>
          <w:tcPr>
            <w:tcW w:w="0" w:type="auto"/>
            <w:vAlign w:val="center"/>
            <w:hideMark/>
          </w:tcPr>
          <w:p w:rsidR="00913231" w:rsidRPr="00913231" w:rsidRDefault="00913231">
            <w:pPr>
              <w:rPr>
                <w:sz w:val="24"/>
                <w:szCs w:val="24"/>
              </w:rPr>
            </w:pPr>
            <w:r w:rsidRPr="00913231">
              <w:rPr>
                <w:sz w:val="24"/>
                <w:szCs w:val="24"/>
              </w:rPr>
              <w:t>05Л01</w:t>
            </w:r>
          </w:p>
          <w:p w:rsidR="00913231" w:rsidRPr="00913231" w:rsidRDefault="00913231">
            <w:pPr>
              <w:rPr>
                <w:sz w:val="24"/>
                <w:szCs w:val="24"/>
              </w:rPr>
            </w:pPr>
            <w:r w:rsidRPr="00913231">
              <w:rPr>
                <w:sz w:val="24"/>
                <w:szCs w:val="24"/>
              </w:rPr>
              <w:t>№0001321</w:t>
            </w:r>
          </w:p>
        </w:tc>
        <w:tc>
          <w:tcPr>
            <w:tcW w:w="0" w:type="auto"/>
            <w:vAlign w:val="center"/>
            <w:hideMark/>
          </w:tcPr>
          <w:p w:rsidR="00913231" w:rsidRPr="00913231" w:rsidRDefault="00913231">
            <w:pPr>
              <w:rPr>
                <w:sz w:val="24"/>
                <w:szCs w:val="24"/>
              </w:rPr>
            </w:pPr>
            <w:r w:rsidRPr="00913231">
              <w:rPr>
                <w:sz w:val="24"/>
                <w:szCs w:val="24"/>
              </w:rPr>
              <w:t>№7193</w:t>
            </w:r>
          </w:p>
          <w:p w:rsidR="00913231" w:rsidRPr="00913231" w:rsidRDefault="00913231">
            <w:pPr>
              <w:rPr>
                <w:sz w:val="24"/>
                <w:szCs w:val="24"/>
              </w:rPr>
            </w:pPr>
            <w:r w:rsidRPr="00913231">
              <w:rPr>
                <w:sz w:val="24"/>
                <w:szCs w:val="24"/>
              </w:rPr>
              <w:t>29.10.2013 г.</w:t>
            </w:r>
          </w:p>
        </w:tc>
        <w:tc>
          <w:tcPr>
            <w:tcW w:w="0" w:type="auto"/>
            <w:vAlign w:val="center"/>
            <w:hideMark/>
          </w:tcPr>
          <w:p w:rsidR="00913231" w:rsidRPr="00913231" w:rsidRDefault="00913231">
            <w:pPr>
              <w:rPr>
                <w:sz w:val="24"/>
                <w:szCs w:val="24"/>
              </w:rPr>
            </w:pPr>
            <w:r w:rsidRPr="00913231">
              <w:rPr>
                <w:sz w:val="24"/>
                <w:szCs w:val="24"/>
              </w:rPr>
              <w:t>Министерство образования и науки</w:t>
            </w:r>
          </w:p>
          <w:p w:rsidR="00913231" w:rsidRPr="00913231" w:rsidRDefault="00913231">
            <w:pPr>
              <w:rPr>
                <w:sz w:val="24"/>
                <w:szCs w:val="24"/>
              </w:rPr>
            </w:pPr>
            <w:r w:rsidRPr="00913231">
              <w:rPr>
                <w:sz w:val="24"/>
                <w:szCs w:val="24"/>
              </w:rPr>
              <w:t>Республики Дагестан</w:t>
            </w:r>
          </w:p>
        </w:tc>
        <w:tc>
          <w:tcPr>
            <w:tcW w:w="0" w:type="auto"/>
            <w:vAlign w:val="center"/>
          </w:tcPr>
          <w:p w:rsidR="00913231" w:rsidRPr="00913231" w:rsidRDefault="00913231">
            <w:pPr>
              <w:rPr>
                <w:sz w:val="24"/>
                <w:szCs w:val="24"/>
              </w:rPr>
            </w:pPr>
          </w:p>
        </w:tc>
        <w:tc>
          <w:tcPr>
            <w:tcW w:w="0" w:type="auto"/>
            <w:vAlign w:val="center"/>
            <w:hideMark/>
          </w:tcPr>
          <w:p w:rsidR="00913231" w:rsidRPr="00913231" w:rsidRDefault="00913231">
            <w:pPr>
              <w:rPr>
                <w:sz w:val="24"/>
                <w:szCs w:val="24"/>
              </w:rPr>
            </w:pPr>
            <w:r w:rsidRPr="00913231">
              <w:rPr>
                <w:sz w:val="24"/>
                <w:szCs w:val="24"/>
              </w:rPr>
              <w:t>бессрочно</w:t>
            </w:r>
          </w:p>
        </w:tc>
      </w:tr>
      <w:tr w:rsidR="00913231" w:rsidRPr="00913231" w:rsidTr="00913231">
        <w:trPr>
          <w:tblCellSpacing w:w="0" w:type="dxa"/>
        </w:trPr>
        <w:tc>
          <w:tcPr>
            <w:tcW w:w="0" w:type="auto"/>
            <w:vAlign w:val="center"/>
            <w:hideMark/>
          </w:tcPr>
          <w:p w:rsidR="00913231" w:rsidRPr="00913231" w:rsidRDefault="00913231">
            <w:pPr>
              <w:rPr>
                <w:sz w:val="24"/>
                <w:szCs w:val="24"/>
              </w:rPr>
            </w:pPr>
            <w:r w:rsidRPr="00913231">
              <w:rPr>
                <w:sz w:val="24"/>
                <w:szCs w:val="24"/>
              </w:rPr>
              <w:t>2.</w:t>
            </w:r>
          </w:p>
        </w:tc>
        <w:tc>
          <w:tcPr>
            <w:tcW w:w="0" w:type="auto"/>
            <w:vAlign w:val="center"/>
            <w:hideMark/>
          </w:tcPr>
          <w:p w:rsidR="00913231" w:rsidRPr="00913231" w:rsidRDefault="00913231">
            <w:pPr>
              <w:rPr>
                <w:sz w:val="24"/>
                <w:szCs w:val="24"/>
              </w:rPr>
            </w:pPr>
            <w:r w:rsidRPr="00913231">
              <w:rPr>
                <w:sz w:val="24"/>
                <w:szCs w:val="24"/>
              </w:rPr>
              <w:t>Свидетельство о государственной аккредитации</w:t>
            </w:r>
          </w:p>
        </w:tc>
        <w:tc>
          <w:tcPr>
            <w:tcW w:w="0" w:type="auto"/>
            <w:vAlign w:val="center"/>
            <w:hideMark/>
          </w:tcPr>
          <w:p w:rsidR="00913231" w:rsidRPr="00913231" w:rsidRDefault="00913231">
            <w:pPr>
              <w:rPr>
                <w:sz w:val="24"/>
                <w:szCs w:val="24"/>
              </w:rPr>
            </w:pPr>
            <w:r w:rsidRPr="00913231">
              <w:rPr>
                <w:sz w:val="24"/>
                <w:szCs w:val="24"/>
              </w:rPr>
              <w:t>05А01</w:t>
            </w:r>
          </w:p>
          <w:p w:rsidR="00913231" w:rsidRPr="00913231" w:rsidRDefault="00913231">
            <w:pPr>
              <w:rPr>
                <w:sz w:val="24"/>
                <w:szCs w:val="24"/>
              </w:rPr>
            </w:pPr>
            <w:r w:rsidRPr="00913231">
              <w:rPr>
                <w:sz w:val="24"/>
                <w:szCs w:val="24"/>
              </w:rPr>
              <w:t>№ 0000356</w:t>
            </w:r>
          </w:p>
          <w:p w:rsidR="00913231" w:rsidRPr="00913231" w:rsidRDefault="00913231">
            <w:pPr>
              <w:rPr>
                <w:sz w:val="24"/>
                <w:szCs w:val="24"/>
              </w:rPr>
            </w:pPr>
            <w:r w:rsidRPr="00913231">
              <w:rPr>
                <w:sz w:val="24"/>
                <w:szCs w:val="24"/>
              </w:rPr>
              <w:t> </w:t>
            </w:r>
          </w:p>
        </w:tc>
        <w:tc>
          <w:tcPr>
            <w:tcW w:w="0" w:type="auto"/>
            <w:vAlign w:val="center"/>
            <w:hideMark/>
          </w:tcPr>
          <w:p w:rsidR="00913231" w:rsidRPr="00913231" w:rsidRDefault="00913231">
            <w:pPr>
              <w:rPr>
                <w:sz w:val="24"/>
                <w:szCs w:val="24"/>
              </w:rPr>
            </w:pPr>
            <w:r w:rsidRPr="00913231">
              <w:rPr>
                <w:sz w:val="24"/>
                <w:szCs w:val="24"/>
              </w:rPr>
              <w:t>№5591</w:t>
            </w:r>
          </w:p>
          <w:p w:rsidR="00913231" w:rsidRPr="00913231" w:rsidRDefault="00913231">
            <w:pPr>
              <w:rPr>
                <w:sz w:val="24"/>
                <w:szCs w:val="24"/>
              </w:rPr>
            </w:pPr>
            <w:r w:rsidRPr="00913231">
              <w:rPr>
                <w:sz w:val="24"/>
                <w:szCs w:val="24"/>
              </w:rPr>
              <w:t>17.02.2014 г.</w:t>
            </w:r>
          </w:p>
        </w:tc>
        <w:tc>
          <w:tcPr>
            <w:tcW w:w="0" w:type="auto"/>
            <w:vAlign w:val="center"/>
            <w:hideMark/>
          </w:tcPr>
          <w:p w:rsidR="00913231" w:rsidRPr="00913231" w:rsidRDefault="00913231">
            <w:pPr>
              <w:rPr>
                <w:sz w:val="24"/>
                <w:szCs w:val="24"/>
              </w:rPr>
            </w:pPr>
            <w:r w:rsidRPr="00913231">
              <w:rPr>
                <w:sz w:val="24"/>
                <w:szCs w:val="24"/>
              </w:rPr>
              <w:t>Министерство образования и науки Республики Дагестан</w:t>
            </w:r>
          </w:p>
        </w:tc>
        <w:tc>
          <w:tcPr>
            <w:tcW w:w="0" w:type="auto"/>
            <w:vAlign w:val="center"/>
          </w:tcPr>
          <w:p w:rsidR="00913231" w:rsidRPr="00913231" w:rsidRDefault="00913231">
            <w:pPr>
              <w:rPr>
                <w:sz w:val="24"/>
                <w:szCs w:val="24"/>
              </w:rPr>
            </w:pPr>
          </w:p>
        </w:tc>
        <w:tc>
          <w:tcPr>
            <w:tcW w:w="0" w:type="auto"/>
            <w:vAlign w:val="center"/>
            <w:hideMark/>
          </w:tcPr>
          <w:p w:rsidR="00913231" w:rsidRPr="00913231" w:rsidRDefault="00913231">
            <w:pPr>
              <w:rPr>
                <w:sz w:val="24"/>
                <w:szCs w:val="24"/>
              </w:rPr>
            </w:pPr>
            <w:r w:rsidRPr="00913231">
              <w:rPr>
                <w:sz w:val="24"/>
                <w:szCs w:val="24"/>
              </w:rPr>
              <w:t>17.02.2026 г.</w:t>
            </w:r>
          </w:p>
        </w:tc>
      </w:tr>
    </w:tbl>
    <w:p w:rsidR="00913231" w:rsidRPr="00913231" w:rsidRDefault="00913231" w:rsidP="00913231">
      <w:pPr>
        <w:shd w:val="clear" w:color="auto" w:fill="FFFFFF"/>
        <w:spacing w:line="360" w:lineRule="atLeast"/>
        <w:rPr>
          <w:color w:val="373737"/>
          <w:sz w:val="24"/>
          <w:szCs w:val="24"/>
        </w:rPr>
      </w:pPr>
      <w:r w:rsidRPr="00913231">
        <w:rPr>
          <w:color w:val="373737"/>
          <w:sz w:val="24"/>
          <w:szCs w:val="24"/>
          <w:u w:val="single"/>
        </w:rPr>
        <w:t> </w:t>
      </w:r>
      <w:r w:rsidRPr="00913231">
        <w:rPr>
          <w:color w:val="373737"/>
          <w:sz w:val="24"/>
          <w:szCs w:val="24"/>
        </w:rPr>
        <w:t> </w:t>
      </w:r>
      <w:r w:rsidRPr="00913231">
        <w:rPr>
          <w:b/>
          <w:color w:val="373737"/>
          <w:sz w:val="24"/>
          <w:szCs w:val="24"/>
          <w:u w:val="single"/>
        </w:rPr>
        <w:t>Сведения о должностных лицах образовательного учреждения</w:t>
      </w:r>
      <w:r w:rsidRPr="00913231">
        <w:rPr>
          <w:color w:val="373737"/>
          <w:sz w:val="24"/>
          <w:szCs w:val="24"/>
        </w:rPr>
        <w:t>:</w:t>
      </w:r>
    </w:p>
    <w:tbl>
      <w:tblPr>
        <w:tblW w:w="0" w:type="auto"/>
        <w:tblCellSpacing w:w="0" w:type="dxa"/>
        <w:tblCellMar>
          <w:left w:w="0" w:type="dxa"/>
          <w:right w:w="0" w:type="dxa"/>
        </w:tblCellMar>
        <w:tblLook w:val="04A0"/>
      </w:tblPr>
      <w:tblGrid>
        <w:gridCol w:w="694"/>
        <w:gridCol w:w="2952"/>
        <w:gridCol w:w="182"/>
        <w:gridCol w:w="1440"/>
        <w:gridCol w:w="202"/>
        <w:gridCol w:w="2015"/>
        <w:gridCol w:w="1870"/>
      </w:tblGrid>
      <w:tr w:rsidR="00913231" w:rsidRPr="00913231" w:rsidTr="00913231">
        <w:trPr>
          <w:tblCellSpacing w:w="0" w:type="dxa"/>
        </w:trPr>
        <w:tc>
          <w:tcPr>
            <w:tcW w:w="694" w:type="dxa"/>
            <w:tcBorders>
              <w:top w:val="nil"/>
              <w:left w:val="nil"/>
              <w:bottom w:val="single" w:sz="4" w:space="0" w:color="auto"/>
              <w:right w:val="nil"/>
            </w:tcBorders>
            <w:vAlign w:val="center"/>
            <w:hideMark/>
          </w:tcPr>
          <w:p w:rsidR="00913231" w:rsidRPr="00913231" w:rsidRDefault="00913231">
            <w:pPr>
              <w:jc w:val="center"/>
              <w:rPr>
                <w:sz w:val="24"/>
                <w:szCs w:val="24"/>
              </w:rPr>
            </w:pPr>
            <w:r w:rsidRPr="00913231">
              <w:rPr>
                <w:sz w:val="24"/>
                <w:szCs w:val="24"/>
              </w:rPr>
              <w:t xml:space="preserve">№ </w:t>
            </w:r>
            <w:proofErr w:type="spellStart"/>
            <w:r w:rsidRPr="00913231">
              <w:rPr>
                <w:sz w:val="24"/>
                <w:szCs w:val="24"/>
              </w:rPr>
              <w:t>п</w:t>
            </w:r>
            <w:proofErr w:type="spellEnd"/>
            <w:r w:rsidRPr="00913231">
              <w:rPr>
                <w:sz w:val="24"/>
                <w:szCs w:val="24"/>
              </w:rPr>
              <w:t>/</w:t>
            </w:r>
            <w:proofErr w:type="spellStart"/>
            <w:r w:rsidRPr="00913231">
              <w:rPr>
                <w:sz w:val="24"/>
                <w:szCs w:val="24"/>
              </w:rPr>
              <w:t>п</w:t>
            </w:r>
            <w:proofErr w:type="spellEnd"/>
          </w:p>
        </w:tc>
        <w:tc>
          <w:tcPr>
            <w:tcW w:w="3134" w:type="dxa"/>
            <w:gridSpan w:val="2"/>
            <w:tcBorders>
              <w:top w:val="nil"/>
              <w:left w:val="nil"/>
              <w:bottom w:val="single" w:sz="4" w:space="0" w:color="auto"/>
              <w:right w:val="nil"/>
            </w:tcBorders>
            <w:vAlign w:val="center"/>
            <w:hideMark/>
          </w:tcPr>
          <w:p w:rsidR="00913231" w:rsidRPr="00913231" w:rsidRDefault="00913231">
            <w:pPr>
              <w:jc w:val="center"/>
              <w:rPr>
                <w:sz w:val="24"/>
                <w:szCs w:val="24"/>
              </w:rPr>
            </w:pPr>
            <w:r w:rsidRPr="00913231">
              <w:rPr>
                <w:sz w:val="24"/>
                <w:szCs w:val="24"/>
              </w:rPr>
              <w:t>Должностные лица</w:t>
            </w:r>
          </w:p>
        </w:tc>
        <w:tc>
          <w:tcPr>
            <w:tcW w:w="1642" w:type="dxa"/>
            <w:gridSpan w:val="2"/>
            <w:tcBorders>
              <w:top w:val="nil"/>
              <w:left w:val="nil"/>
              <w:bottom w:val="single" w:sz="4" w:space="0" w:color="auto"/>
              <w:right w:val="nil"/>
            </w:tcBorders>
            <w:vAlign w:val="center"/>
            <w:hideMark/>
          </w:tcPr>
          <w:p w:rsidR="00913231" w:rsidRPr="00913231" w:rsidRDefault="00913231">
            <w:pPr>
              <w:jc w:val="center"/>
              <w:rPr>
                <w:sz w:val="24"/>
                <w:szCs w:val="24"/>
              </w:rPr>
            </w:pPr>
            <w:r w:rsidRPr="00913231">
              <w:rPr>
                <w:sz w:val="24"/>
                <w:szCs w:val="24"/>
              </w:rPr>
              <w:t>Наименование должности</w:t>
            </w:r>
          </w:p>
        </w:tc>
        <w:tc>
          <w:tcPr>
            <w:tcW w:w="2015" w:type="dxa"/>
            <w:tcBorders>
              <w:top w:val="nil"/>
              <w:left w:val="nil"/>
              <w:bottom w:val="single" w:sz="4" w:space="0" w:color="auto"/>
              <w:right w:val="nil"/>
            </w:tcBorders>
            <w:vAlign w:val="center"/>
            <w:hideMark/>
          </w:tcPr>
          <w:p w:rsidR="00913231" w:rsidRPr="00913231" w:rsidRDefault="00913231">
            <w:pPr>
              <w:jc w:val="center"/>
              <w:rPr>
                <w:sz w:val="24"/>
                <w:szCs w:val="24"/>
              </w:rPr>
            </w:pPr>
            <w:r w:rsidRPr="00913231">
              <w:rPr>
                <w:sz w:val="24"/>
                <w:szCs w:val="24"/>
              </w:rPr>
              <w:t>Фамилия, имя отчество</w:t>
            </w:r>
          </w:p>
        </w:tc>
        <w:tc>
          <w:tcPr>
            <w:tcW w:w="1870" w:type="dxa"/>
            <w:tcBorders>
              <w:top w:val="nil"/>
              <w:left w:val="nil"/>
              <w:bottom w:val="single" w:sz="4" w:space="0" w:color="auto"/>
              <w:right w:val="nil"/>
            </w:tcBorders>
            <w:vAlign w:val="center"/>
            <w:hideMark/>
          </w:tcPr>
          <w:p w:rsidR="00913231" w:rsidRPr="00913231" w:rsidRDefault="00913231">
            <w:pPr>
              <w:jc w:val="center"/>
              <w:rPr>
                <w:sz w:val="24"/>
                <w:szCs w:val="24"/>
              </w:rPr>
            </w:pPr>
            <w:r w:rsidRPr="00913231">
              <w:rPr>
                <w:sz w:val="24"/>
                <w:szCs w:val="24"/>
              </w:rPr>
              <w:t>Контактный телефон</w:t>
            </w:r>
          </w:p>
        </w:tc>
      </w:tr>
      <w:tr w:rsidR="00913231" w:rsidRPr="00913231" w:rsidTr="00913231">
        <w:trPr>
          <w:tblCellSpacing w:w="0" w:type="dxa"/>
        </w:trPr>
        <w:tc>
          <w:tcPr>
            <w:tcW w:w="694" w:type="dxa"/>
            <w:tcBorders>
              <w:top w:val="nil"/>
              <w:left w:val="nil"/>
              <w:bottom w:val="single" w:sz="4" w:space="0" w:color="auto"/>
              <w:right w:val="nil"/>
            </w:tcBorders>
            <w:vAlign w:val="center"/>
            <w:hideMark/>
          </w:tcPr>
          <w:p w:rsidR="00913231" w:rsidRPr="00913231" w:rsidRDefault="00913231">
            <w:pPr>
              <w:rPr>
                <w:sz w:val="24"/>
                <w:szCs w:val="24"/>
              </w:rPr>
            </w:pPr>
            <w:r w:rsidRPr="00913231">
              <w:rPr>
                <w:sz w:val="24"/>
                <w:szCs w:val="24"/>
              </w:rPr>
              <w:t>1.</w:t>
            </w:r>
          </w:p>
        </w:tc>
        <w:tc>
          <w:tcPr>
            <w:tcW w:w="2952" w:type="dxa"/>
            <w:tcBorders>
              <w:top w:val="nil"/>
              <w:left w:val="nil"/>
              <w:bottom w:val="single" w:sz="4" w:space="0" w:color="auto"/>
              <w:right w:val="single" w:sz="4" w:space="0" w:color="auto"/>
            </w:tcBorders>
            <w:vAlign w:val="center"/>
            <w:hideMark/>
          </w:tcPr>
          <w:p w:rsidR="00913231" w:rsidRPr="00913231" w:rsidRDefault="00913231">
            <w:pPr>
              <w:rPr>
                <w:sz w:val="24"/>
                <w:szCs w:val="24"/>
              </w:rPr>
            </w:pPr>
            <w:r w:rsidRPr="00913231">
              <w:rPr>
                <w:sz w:val="24"/>
                <w:szCs w:val="24"/>
              </w:rPr>
              <w:t>Руководитель</w:t>
            </w:r>
          </w:p>
        </w:tc>
        <w:tc>
          <w:tcPr>
            <w:tcW w:w="182" w:type="dxa"/>
            <w:tcBorders>
              <w:top w:val="nil"/>
              <w:left w:val="single" w:sz="4" w:space="0" w:color="auto"/>
              <w:bottom w:val="single" w:sz="4" w:space="0" w:color="auto"/>
              <w:right w:val="nil"/>
            </w:tcBorders>
            <w:vAlign w:val="center"/>
          </w:tcPr>
          <w:p w:rsidR="00913231" w:rsidRPr="00913231" w:rsidRDefault="00913231">
            <w:pPr>
              <w:rPr>
                <w:sz w:val="24"/>
                <w:szCs w:val="24"/>
              </w:rPr>
            </w:pPr>
          </w:p>
        </w:tc>
        <w:tc>
          <w:tcPr>
            <w:tcW w:w="1440" w:type="dxa"/>
            <w:tcBorders>
              <w:top w:val="nil"/>
              <w:left w:val="nil"/>
              <w:bottom w:val="single" w:sz="4" w:space="0" w:color="auto"/>
              <w:right w:val="single" w:sz="4" w:space="0" w:color="auto"/>
            </w:tcBorders>
            <w:vAlign w:val="center"/>
            <w:hideMark/>
          </w:tcPr>
          <w:p w:rsidR="00913231" w:rsidRPr="00913231" w:rsidRDefault="00913231">
            <w:pPr>
              <w:rPr>
                <w:sz w:val="24"/>
                <w:szCs w:val="24"/>
              </w:rPr>
            </w:pPr>
            <w:r w:rsidRPr="00913231">
              <w:rPr>
                <w:sz w:val="24"/>
                <w:szCs w:val="24"/>
              </w:rPr>
              <w:t>директор</w:t>
            </w:r>
          </w:p>
        </w:tc>
        <w:tc>
          <w:tcPr>
            <w:tcW w:w="202" w:type="dxa"/>
            <w:tcBorders>
              <w:top w:val="nil"/>
              <w:left w:val="single" w:sz="4" w:space="0" w:color="auto"/>
              <w:bottom w:val="single" w:sz="4" w:space="0" w:color="auto"/>
              <w:right w:val="nil"/>
            </w:tcBorders>
            <w:vAlign w:val="center"/>
          </w:tcPr>
          <w:p w:rsidR="00913231" w:rsidRPr="00913231" w:rsidRDefault="00913231">
            <w:pPr>
              <w:rPr>
                <w:sz w:val="24"/>
                <w:szCs w:val="24"/>
              </w:rPr>
            </w:pPr>
          </w:p>
        </w:tc>
        <w:tc>
          <w:tcPr>
            <w:tcW w:w="2015" w:type="dxa"/>
            <w:tcBorders>
              <w:top w:val="nil"/>
              <w:left w:val="nil"/>
              <w:bottom w:val="single" w:sz="4" w:space="0" w:color="auto"/>
              <w:right w:val="nil"/>
            </w:tcBorders>
            <w:vAlign w:val="center"/>
            <w:hideMark/>
          </w:tcPr>
          <w:p w:rsidR="00913231" w:rsidRPr="00913231" w:rsidRDefault="00913231">
            <w:pPr>
              <w:rPr>
                <w:sz w:val="24"/>
                <w:szCs w:val="24"/>
              </w:rPr>
            </w:pPr>
            <w:r w:rsidRPr="00913231">
              <w:rPr>
                <w:sz w:val="24"/>
                <w:szCs w:val="24"/>
              </w:rPr>
              <w:t xml:space="preserve">Камалов </w:t>
            </w:r>
            <w:proofErr w:type="spellStart"/>
            <w:r w:rsidRPr="00913231">
              <w:rPr>
                <w:sz w:val="24"/>
                <w:szCs w:val="24"/>
              </w:rPr>
              <w:t>Камалутдин</w:t>
            </w:r>
            <w:proofErr w:type="spellEnd"/>
            <w:r w:rsidRPr="00913231">
              <w:rPr>
                <w:sz w:val="24"/>
                <w:szCs w:val="24"/>
              </w:rPr>
              <w:t xml:space="preserve"> Магомедович</w:t>
            </w:r>
          </w:p>
        </w:tc>
        <w:tc>
          <w:tcPr>
            <w:tcW w:w="1870" w:type="dxa"/>
            <w:tcBorders>
              <w:top w:val="nil"/>
              <w:left w:val="nil"/>
              <w:bottom w:val="single" w:sz="4" w:space="0" w:color="auto"/>
              <w:right w:val="nil"/>
            </w:tcBorders>
            <w:vAlign w:val="center"/>
            <w:hideMark/>
          </w:tcPr>
          <w:p w:rsidR="00913231" w:rsidRPr="00913231" w:rsidRDefault="00913231">
            <w:pPr>
              <w:rPr>
                <w:sz w:val="24"/>
                <w:szCs w:val="24"/>
                <w:u w:val="single"/>
              </w:rPr>
            </w:pPr>
            <w:r w:rsidRPr="00913231">
              <w:rPr>
                <w:b/>
                <w:bCs/>
                <w:sz w:val="24"/>
                <w:szCs w:val="24"/>
                <w:u w:val="single"/>
              </w:rPr>
              <w:t>89640202824</w:t>
            </w:r>
          </w:p>
        </w:tc>
      </w:tr>
      <w:tr w:rsidR="00913231" w:rsidRPr="00913231" w:rsidTr="00913231">
        <w:trPr>
          <w:tblCellSpacing w:w="0" w:type="dxa"/>
        </w:trPr>
        <w:tc>
          <w:tcPr>
            <w:tcW w:w="694" w:type="dxa"/>
            <w:vAlign w:val="center"/>
            <w:hideMark/>
          </w:tcPr>
          <w:p w:rsidR="00913231" w:rsidRPr="00913231" w:rsidRDefault="00913231">
            <w:pPr>
              <w:rPr>
                <w:sz w:val="24"/>
                <w:szCs w:val="24"/>
              </w:rPr>
            </w:pPr>
            <w:r w:rsidRPr="00913231">
              <w:rPr>
                <w:sz w:val="24"/>
                <w:szCs w:val="24"/>
              </w:rPr>
              <w:lastRenderedPageBreak/>
              <w:t>2.</w:t>
            </w:r>
          </w:p>
        </w:tc>
        <w:tc>
          <w:tcPr>
            <w:tcW w:w="2952" w:type="dxa"/>
            <w:tcBorders>
              <w:top w:val="nil"/>
              <w:left w:val="nil"/>
              <w:bottom w:val="nil"/>
              <w:right w:val="single" w:sz="4" w:space="0" w:color="auto"/>
            </w:tcBorders>
            <w:vAlign w:val="center"/>
            <w:hideMark/>
          </w:tcPr>
          <w:p w:rsidR="00913231" w:rsidRPr="00913231" w:rsidRDefault="00913231">
            <w:pPr>
              <w:rPr>
                <w:sz w:val="24"/>
                <w:szCs w:val="24"/>
              </w:rPr>
            </w:pPr>
            <w:r w:rsidRPr="00913231">
              <w:rPr>
                <w:sz w:val="24"/>
                <w:szCs w:val="24"/>
              </w:rPr>
              <w:t>Заместитель руководителя</w:t>
            </w:r>
          </w:p>
        </w:tc>
        <w:tc>
          <w:tcPr>
            <w:tcW w:w="182" w:type="dxa"/>
            <w:tcBorders>
              <w:top w:val="nil"/>
              <w:left w:val="single" w:sz="4" w:space="0" w:color="auto"/>
              <w:bottom w:val="nil"/>
              <w:right w:val="nil"/>
            </w:tcBorders>
            <w:vAlign w:val="center"/>
          </w:tcPr>
          <w:p w:rsidR="00913231" w:rsidRPr="00913231" w:rsidRDefault="00913231">
            <w:pPr>
              <w:rPr>
                <w:sz w:val="24"/>
                <w:szCs w:val="24"/>
              </w:rPr>
            </w:pPr>
          </w:p>
        </w:tc>
        <w:tc>
          <w:tcPr>
            <w:tcW w:w="1440" w:type="dxa"/>
            <w:tcBorders>
              <w:top w:val="nil"/>
              <w:left w:val="nil"/>
              <w:bottom w:val="nil"/>
              <w:right w:val="single" w:sz="4" w:space="0" w:color="auto"/>
            </w:tcBorders>
            <w:vAlign w:val="center"/>
            <w:hideMark/>
          </w:tcPr>
          <w:p w:rsidR="00913231" w:rsidRPr="00913231" w:rsidRDefault="00913231">
            <w:pPr>
              <w:rPr>
                <w:sz w:val="24"/>
                <w:szCs w:val="24"/>
              </w:rPr>
            </w:pPr>
            <w:r w:rsidRPr="00913231">
              <w:rPr>
                <w:sz w:val="24"/>
                <w:szCs w:val="24"/>
              </w:rPr>
              <w:t>Заместитель директора по УВР</w:t>
            </w:r>
          </w:p>
          <w:p w:rsidR="00913231" w:rsidRPr="00913231" w:rsidRDefault="00913231">
            <w:pPr>
              <w:rPr>
                <w:sz w:val="24"/>
                <w:szCs w:val="24"/>
              </w:rPr>
            </w:pPr>
            <w:r w:rsidRPr="00913231">
              <w:rPr>
                <w:sz w:val="24"/>
                <w:szCs w:val="24"/>
              </w:rPr>
              <w:t>заместитель директора по ВР</w:t>
            </w:r>
          </w:p>
        </w:tc>
        <w:tc>
          <w:tcPr>
            <w:tcW w:w="202" w:type="dxa"/>
            <w:tcBorders>
              <w:top w:val="nil"/>
              <w:left w:val="single" w:sz="4" w:space="0" w:color="auto"/>
              <w:bottom w:val="nil"/>
              <w:right w:val="nil"/>
            </w:tcBorders>
            <w:vAlign w:val="center"/>
          </w:tcPr>
          <w:p w:rsidR="00913231" w:rsidRPr="00913231" w:rsidRDefault="00913231">
            <w:pPr>
              <w:rPr>
                <w:sz w:val="24"/>
                <w:szCs w:val="24"/>
              </w:rPr>
            </w:pPr>
          </w:p>
          <w:p w:rsidR="00913231" w:rsidRPr="00913231" w:rsidRDefault="00913231">
            <w:pPr>
              <w:rPr>
                <w:sz w:val="24"/>
                <w:szCs w:val="24"/>
              </w:rPr>
            </w:pPr>
          </w:p>
          <w:p w:rsidR="00913231" w:rsidRPr="00913231" w:rsidRDefault="00913231">
            <w:pPr>
              <w:rPr>
                <w:sz w:val="24"/>
                <w:szCs w:val="24"/>
              </w:rPr>
            </w:pPr>
          </w:p>
          <w:p w:rsidR="00913231" w:rsidRPr="00913231" w:rsidRDefault="00913231">
            <w:pPr>
              <w:rPr>
                <w:sz w:val="24"/>
                <w:szCs w:val="24"/>
              </w:rPr>
            </w:pPr>
          </w:p>
          <w:p w:rsidR="00913231" w:rsidRPr="00913231" w:rsidRDefault="00913231">
            <w:pPr>
              <w:rPr>
                <w:sz w:val="24"/>
                <w:szCs w:val="24"/>
              </w:rPr>
            </w:pPr>
          </w:p>
          <w:p w:rsidR="00913231" w:rsidRPr="00913231" w:rsidRDefault="00913231">
            <w:pPr>
              <w:rPr>
                <w:sz w:val="24"/>
                <w:szCs w:val="24"/>
              </w:rPr>
            </w:pPr>
          </w:p>
        </w:tc>
        <w:tc>
          <w:tcPr>
            <w:tcW w:w="2015" w:type="dxa"/>
            <w:vAlign w:val="center"/>
          </w:tcPr>
          <w:p w:rsidR="00913231" w:rsidRPr="00913231" w:rsidRDefault="00913231">
            <w:pPr>
              <w:rPr>
                <w:sz w:val="24"/>
                <w:szCs w:val="24"/>
              </w:rPr>
            </w:pPr>
            <w:proofErr w:type="spellStart"/>
            <w:r w:rsidRPr="00913231">
              <w:rPr>
                <w:sz w:val="24"/>
                <w:szCs w:val="24"/>
              </w:rPr>
              <w:t>Кубатова</w:t>
            </w:r>
            <w:proofErr w:type="spellEnd"/>
            <w:r w:rsidRPr="00913231">
              <w:rPr>
                <w:sz w:val="24"/>
                <w:szCs w:val="24"/>
              </w:rPr>
              <w:t xml:space="preserve"> </w:t>
            </w:r>
            <w:proofErr w:type="spellStart"/>
            <w:r w:rsidRPr="00913231">
              <w:rPr>
                <w:sz w:val="24"/>
                <w:szCs w:val="24"/>
              </w:rPr>
              <w:t>Иманият</w:t>
            </w:r>
            <w:proofErr w:type="spellEnd"/>
            <w:r w:rsidRPr="00913231">
              <w:rPr>
                <w:sz w:val="24"/>
                <w:szCs w:val="24"/>
              </w:rPr>
              <w:t xml:space="preserve"> </w:t>
            </w:r>
            <w:proofErr w:type="spellStart"/>
            <w:r w:rsidRPr="00913231">
              <w:rPr>
                <w:sz w:val="24"/>
                <w:szCs w:val="24"/>
              </w:rPr>
              <w:t>Солтангамидовна</w:t>
            </w:r>
            <w:proofErr w:type="spellEnd"/>
          </w:p>
          <w:p w:rsidR="00913231" w:rsidRPr="00913231" w:rsidRDefault="00913231">
            <w:pPr>
              <w:rPr>
                <w:sz w:val="24"/>
                <w:szCs w:val="24"/>
              </w:rPr>
            </w:pPr>
          </w:p>
          <w:p w:rsidR="00913231" w:rsidRPr="00913231" w:rsidRDefault="00913231">
            <w:pPr>
              <w:rPr>
                <w:sz w:val="24"/>
                <w:szCs w:val="24"/>
              </w:rPr>
            </w:pPr>
            <w:r w:rsidRPr="00913231">
              <w:rPr>
                <w:sz w:val="24"/>
                <w:szCs w:val="24"/>
              </w:rPr>
              <w:t xml:space="preserve">Магомедова </w:t>
            </w:r>
            <w:proofErr w:type="spellStart"/>
            <w:r w:rsidRPr="00913231">
              <w:rPr>
                <w:sz w:val="24"/>
                <w:szCs w:val="24"/>
              </w:rPr>
              <w:t>Кистаман</w:t>
            </w:r>
            <w:proofErr w:type="spellEnd"/>
            <w:r w:rsidRPr="00913231">
              <w:rPr>
                <w:sz w:val="24"/>
                <w:szCs w:val="24"/>
              </w:rPr>
              <w:t xml:space="preserve"> </w:t>
            </w:r>
            <w:proofErr w:type="spellStart"/>
            <w:r w:rsidRPr="00913231">
              <w:rPr>
                <w:sz w:val="24"/>
                <w:szCs w:val="24"/>
              </w:rPr>
              <w:t>Гасановна</w:t>
            </w:r>
            <w:proofErr w:type="spellEnd"/>
          </w:p>
        </w:tc>
        <w:tc>
          <w:tcPr>
            <w:tcW w:w="1870" w:type="dxa"/>
            <w:vAlign w:val="center"/>
            <w:hideMark/>
          </w:tcPr>
          <w:p w:rsidR="00913231" w:rsidRPr="00913231" w:rsidRDefault="00913231">
            <w:pPr>
              <w:rPr>
                <w:sz w:val="24"/>
                <w:szCs w:val="24"/>
                <w:u w:val="single"/>
              </w:rPr>
            </w:pPr>
            <w:r w:rsidRPr="00913231">
              <w:rPr>
                <w:b/>
                <w:bCs/>
                <w:sz w:val="24"/>
                <w:szCs w:val="24"/>
                <w:u w:val="single"/>
              </w:rPr>
              <w:t>89673957411</w:t>
            </w:r>
          </w:p>
          <w:p w:rsidR="00913231" w:rsidRPr="00913231" w:rsidRDefault="00913231">
            <w:pPr>
              <w:rPr>
                <w:sz w:val="24"/>
                <w:szCs w:val="24"/>
              </w:rPr>
            </w:pPr>
            <w:r w:rsidRPr="00913231">
              <w:rPr>
                <w:sz w:val="24"/>
                <w:szCs w:val="24"/>
              </w:rPr>
              <w:t> </w:t>
            </w:r>
          </w:p>
          <w:p w:rsidR="00913231" w:rsidRPr="00913231" w:rsidRDefault="00913231">
            <w:pPr>
              <w:rPr>
                <w:b/>
                <w:sz w:val="24"/>
                <w:szCs w:val="24"/>
                <w:u w:val="single"/>
              </w:rPr>
            </w:pPr>
            <w:r w:rsidRPr="00913231">
              <w:rPr>
                <w:b/>
                <w:sz w:val="24"/>
                <w:szCs w:val="24"/>
                <w:u w:val="single"/>
              </w:rPr>
              <w:t>89034801178</w:t>
            </w:r>
          </w:p>
          <w:p w:rsidR="00913231" w:rsidRPr="00913231" w:rsidRDefault="00913231">
            <w:pPr>
              <w:rPr>
                <w:sz w:val="24"/>
                <w:szCs w:val="24"/>
              </w:rPr>
            </w:pPr>
            <w:r w:rsidRPr="00913231">
              <w:rPr>
                <w:sz w:val="24"/>
                <w:szCs w:val="24"/>
              </w:rPr>
              <w:t> </w:t>
            </w:r>
          </w:p>
        </w:tc>
      </w:tr>
    </w:tbl>
    <w:p w:rsidR="00913231" w:rsidRPr="00913231" w:rsidRDefault="00913231" w:rsidP="00913231">
      <w:pPr>
        <w:shd w:val="clear" w:color="auto" w:fill="FFFFFF"/>
        <w:spacing w:line="360" w:lineRule="atLeast"/>
        <w:rPr>
          <w:color w:val="373737"/>
          <w:sz w:val="24"/>
          <w:szCs w:val="24"/>
        </w:rPr>
      </w:pPr>
      <w:r w:rsidRPr="00913231">
        <w:rPr>
          <w:b/>
          <w:bCs/>
          <w:color w:val="373737"/>
          <w:sz w:val="24"/>
          <w:szCs w:val="24"/>
        </w:rPr>
        <w:t> </w:t>
      </w:r>
    </w:p>
    <w:p w:rsidR="00913231" w:rsidRPr="00913231" w:rsidRDefault="00913231" w:rsidP="00913231">
      <w:pPr>
        <w:shd w:val="clear" w:color="auto" w:fill="FFFFFF"/>
        <w:spacing w:line="360" w:lineRule="atLeast"/>
        <w:jc w:val="center"/>
        <w:rPr>
          <w:color w:val="373737"/>
          <w:sz w:val="24"/>
          <w:szCs w:val="24"/>
          <w:u w:val="single"/>
        </w:rPr>
      </w:pPr>
      <w:r w:rsidRPr="00913231">
        <w:rPr>
          <w:b/>
          <w:bCs/>
          <w:color w:val="373737"/>
          <w:sz w:val="24"/>
          <w:szCs w:val="24"/>
          <w:u w:val="single"/>
        </w:rPr>
        <w:t>Локальные акты МКОУ «Каранайаульская СОШ»</w:t>
      </w:r>
    </w:p>
    <w:p w:rsidR="00913231" w:rsidRPr="00913231" w:rsidRDefault="00913231" w:rsidP="00913231">
      <w:pPr>
        <w:shd w:val="clear" w:color="auto" w:fill="FFFFFF"/>
        <w:spacing w:line="360" w:lineRule="atLeast"/>
        <w:jc w:val="center"/>
        <w:rPr>
          <w:color w:val="373737"/>
          <w:sz w:val="24"/>
          <w:szCs w:val="24"/>
        </w:rPr>
      </w:pPr>
      <w:r w:rsidRPr="00913231">
        <w:rPr>
          <w:b/>
          <w:bCs/>
          <w:color w:val="373737"/>
          <w:sz w:val="24"/>
          <w:szCs w:val="24"/>
        </w:rPr>
        <w:t> </w:t>
      </w:r>
    </w:p>
    <w:tbl>
      <w:tblPr>
        <w:tblW w:w="0" w:type="dxa"/>
        <w:tblCellSpacing w:w="0" w:type="dxa"/>
        <w:tblCellMar>
          <w:left w:w="0" w:type="dxa"/>
          <w:right w:w="0" w:type="dxa"/>
        </w:tblCellMar>
        <w:tblLook w:val="04A0"/>
      </w:tblPr>
      <w:tblGrid>
        <w:gridCol w:w="480"/>
        <w:gridCol w:w="9150"/>
      </w:tblGrid>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w:t>
            </w:r>
          </w:p>
        </w:tc>
        <w:tc>
          <w:tcPr>
            <w:tcW w:w="9150" w:type="dxa"/>
            <w:vAlign w:val="center"/>
            <w:hideMark/>
          </w:tcPr>
          <w:p w:rsidR="00913231" w:rsidRPr="00913231" w:rsidRDefault="00913231">
            <w:pPr>
              <w:jc w:val="center"/>
              <w:rPr>
                <w:sz w:val="24"/>
                <w:szCs w:val="24"/>
              </w:rPr>
            </w:pPr>
            <w:r w:rsidRPr="00913231">
              <w:rPr>
                <w:b/>
                <w:bCs/>
                <w:sz w:val="24"/>
                <w:szCs w:val="24"/>
              </w:rPr>
              <w:t>Наименование документа</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1</w:t>
            </w:r>
          </w:p>
        </w:tc>
        <w:tc>
          <w:tcPr>
            <w:tcW w:w="9150" w:type="dxa"/>
            <w:vAlign w:val="center"/>
            <w:hideMark/>
          </w:tcPr>
          <w:p w:rsidR="00913231" w:rsidRPr="00913231" w:rsidRDefault="00913231">
            <w:pPr>
              <w:rPr>
                <w:sz w:val="24"/>
                <w:szCs w:val="24"/>
              </w:rPr>
            </w:pPr>
            <w:r w:rsidRPr="00913231">
              <w:rPr>
                <w:sz w:val="24"/>
                <w:szCs w:val="24"/>
              </w:rPr>
              <w:t>Правила приема обучающихся</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2</w:t>
            </w:r>
          </w:p>
        </w:tc>
        <w:tc>
          <w:tcPr>
            <w:tcW w:w="9150" w:type="dxa"/>
            <w:vAlign w:val="center"/>
            <w:hideMark/>
          </w:tcPr>
          <w:p w:rsidR="00913231" w:rsidRPr="00913231" w:rsidRDefault="00913231">
            <w:pPr>
              <w:rPr>
                <w:sz w:val="24"/>
                <w:szCs w:val="24"/>
              </w:rPr>
            </w:pPr>
            <w:r w:rsidRPr="00913231">
              <w:rPr>
                <w:sz w:val="24"/>
                <w:szCs w:val="24"/>
              </w:rPr>
              <w:t>Положение о режиме учебных занятий</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3</w:t>
            </w:r>
          </w:p>
        </w:tc>
        <w:tc>
          <w:tcPr>
            <w:tcW w:w="9150" w:type="dxa"/>
            <w:vAlign w:val="center"/>
            <w:hideMark/>
          </w:tcPr>
          <w:p w:rsidR="00913231" w:rsidRPr="00913231" w:rsidRDefault="00913231">
            <w:pPr>
              <w:rPr>
                <w:sz w:val="24"/>
                <w:szCs w:val="24"/>
              </w:rPr>
            </w:pPr>
            <w:r w:rsidRPr="00913231">
              <w:rPr>
                <w:sz w:val="24"/>
                <w:szCs w:val="24"/>
              </w:rPr>
              <w:t>Положение о системе оценок, порядке, формах и сроках текущей и промежуточной учащихся</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4</w:t>
            </w:r>
          </w:p>
        </w:tc>
        <w:tc>
          <w:tcPr>
            <w:tcW w:w="9150" w:type="dxa"/>
            <w:vAlign w:val="center"/>
            <w:hideMark/>
          </w:tcPr>
          <w:p w:rsidR="00913231" w:rsidRPr="00913231" w:rsidRDefault="00913231">
            <w:pPr>
              <w:rPr>
                <w:sz w:val="24"/>
                <w:szCs w:val="24"/>
              </w:rPr>
            </w:pPr>
            <w:r w:rsidRPr="00913231">
              <w:rPr>
                <w:sz w:val="24"/>
                <w:szCs w:val="24"/>
              </w:rPr>
              <w:t>Порядок и основания перевода, отчисления и восстановления обучающихся</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5</w:t>
            </w:r>
          </w:p>
        </w:tc>
        <w:tc>
          <w:tcPr>
            <w:tcW w:w="9150" w:type="dxa"/>
            <w:vAlign w:val="center"/>
            <w:hideMark/>
          </w:tcPr>
          <w:p w:rsidR="00913231" w:rsidRPr="00913231" w:rsidRDefault="00913231">
            <w:pPr>
              <w:rPr>
                <w:sz w:val="24"/>
                <w:szCs w:val="24"/>
              </w:rPr>
            </w:pPr>
            <w:r w:rsidRPr="00913231">
              <w:rPr>
                <w:sz w:val="24"/>
                <w:szCs w:val="24"/>
              </w:rPr>
              <w:t>Порядок оформления, приостановления и прекращения отношений между образовательной организацией и обучающимися</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6</w:t>
            </w:r>
          </w:p>
        </w:tc>
        <w:tc>
          <w:tcPr>
            <w:tcW w:w="9150" w:type="dxa"/>
            <w:vAlign w:val="center"/>
            <w:hideMark/>
          </w:tcPr>
          <w:p w:rsidR="00913231" w:rsidRPr="00913231" w:rsidRDefault="00913231">
            <w:pPr>
              <w:rPr>
                <w:sz w:val="24"/>
                <w:szCs w:val="24"/>
              </w:rPr>
            </w:pPr>
            <w:r w:rsidRPr="00913231">
              <w:rPr>
                <w:sz w:val="24"/>
                <w:szCs w:val="24"/>
              </w:rPr>
              <w:t>Правила поведения обучающихся</w:t>
            </w: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tcPr>
          <w:p w:rsidR="00913231" w:rsidRPr="00913231" w:rsidRDefault="00913231">
            <w:pPr>
              <w:rPr>
                <w:sz w:val="24"/>
                <w:szCs w:val="24"/>
              </w:rPr>
            </w:pPr>
          </w:p>
          <w:p w:rsidR="00913231" w:rsidRPr="00913231" w:rsidRDefault="00913231">
            <w:pPr>
              <w:rPr>
                <w:sz w:val="24"/>
                <w:szCs w:val="24"/>
              </w:rPr>
            </w:pPr>
            <w:r w:rsidRPr="00913231">
              <w:rPr>
                <w:sz w:val="24"/>
                <w:szCs w:val="24"/>
              </w:rPr>
              <w:t> </w:t>
            </w:r>
          </w:p>
        </w:tc>
      </w:tr>
      <w:tr w:rsidR="00913231" w:rsidRPr="00913231" w:rsidTr="00913231">
        <w:trPr>
          <w:tblCellSpacing w:w="0" w:type="dxa"/>
        </w:trPr>
        <w:tc>
          <w:tcPr>
            <w:tcW w:w="480" w:type="dxa"/>
            <w:vAlign w:val="center"/>
            <w:hideMark/>
          </w:tcPr>
          <w:p w:rsidR="00913231" w:rsidRPr="00913231" w:rsidRDefault="00913231">
            <w:pPr>
              <w:rPr>
                <w:sz w:val="24"/>
                <w:szCs w:val="24"/>
              </w:rPr>
            </w:pPr>
            <w:r w:rsidRPr="00913231">
              <w:rPr>
                <w:sz w:val="24"/>
                <w:szCs w:val="24"/>
              </w:rPr>
              <w:t>7</w:t>
            </w:r>
          </w:p>
        </w:tc>
        <w:tc>
          <w:tcPr>
            <w:tcW w:w="9150" w:type="dxa"/>
            <w:vAlign w:val="center"/>
            <w:hideMark/>
          </w:tcPr>
          <w:p w:rsidR="00913231" w:rsidRPr="00913231" w:rsidRDefault="00913231">
            <w:pPr>
              <w:rPr>
                <w:sz w:val="24"/>
                <w:szCs w:val="24"/>
              </w:rPr>
            </w:pPr>
            <w:r w:rsidRPr="00913231">
              <w:rPr>
                <w:sz w:val="24"/>
                <w:szCs w:val="24"/>
              </w:rPr>
              <w:t>Положение о службе школьной медиации</w:t>
            </w: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8</w:t>
            </w:r>
          </w:p>
        </w:tc>
        <w:tc>
          <w:tcPr>
            <w:tcW w:w="9150" w:type="dxa"/>
            <w:vAlign w:val="center"/>
            <w:hideMark/>
          </w:tcPr>
          <w:p w:rsidR="00913231" w:rsidRPr="00913231" w:rsidRDefault="00913231">
            <w:pPr>
              <w:rPr>
                <w:sz w:val="24"/>
                <w:szCs w:val="24"/>
              </w:rPr>
            </w:pPr>
            <w:r w:rsidRPr="00913231">
              <w:rPr>
                <w:sz w:val="24"/>
                <w:szCs w:val="24"/>
              </w:rPr>
              <w:t xml:space="preserve">Положение о школьной форме </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9</w:t>
            </w:r>
          </w:p>
        </w:tc>
        <w:tc>
          <w:tcPr>
            <w:tcW w:w="9150" w:type="dxa"/>
            <w:vAlign w:val="center"/>
            <w:hideMark/>
          </w:tcPr>
          <w:p w:rsidR="00913231" w:rsidRPr="00913231" w:rsidRDefault="00913231">
            <w:pPr>
              <w:rPr>
                <w:sz w:val="24"/>
                <w:szCs w:val="24"/>
              </w:rPr>
            </w:pPr>
            <w:r w:rsidRPr="00913231">
              <w:rPr>
                <w:sz w:val="24"/>
                <w:szCs w:val="24"/>
              </w:rPr>
              <w:t>Положение о разработке  рабочих программ учебных предметов, курсов  (ФГОС)</w:t>
            </w: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10</w:t>
            </w:r>
          </w:p>
        </w:tc>
        <w:tc>
          <w:tcPr>
            <w:tcW w:w="9150" w:type="dxa"/>
            <w:vAlign w:val="center"/>
            <w:hideMark/>
          </w:tcPr>
          <w:p w:rsidR="00913231" w:rsidRPr="00913231" w:rsidRDefault="00913231">
            <w:pPr>
              <w:rPr>
                <w:sz w:val="24"/>
                <w:szCs w:val="24"/>
              </w:rPr>
            </w:pPr>
            <w:r w:rsidRPr="00913231">
              <w:rPr>
                <w:sz w:val="24"/>
                <w:szCs w:val="24"/>
              </w:rPr>
              <w:t>Положение о методическом объединении классных руководителей</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11</w:t>
            </w:r>
          </w:p>
        </w:tc>
        <w:tc>
          <w:tcPr>
            <w:tcW w:w="9150" w:type="dxa"/>
            <w:vAlign w:val="center"/>
            <w:hideMark/>
          </w:tcPr>
          <w:p w:rsidR="00913231" w:rsidRPr="00913231" w:rsidRDefault="00913231">
            <w:pPr>
              <w:rPr>
                <w:sz w:val="24"/>
                <w:szCs w:val="24"/>
              </w:rPr>
            </w:pPr>
            <w:r w:rsidRPr="00913231">
              <w:rPr>
                <w:sz w:val="24"/>
                <w:szCs w:val="24"/>
              </w:rPr>
              <w:t>Положение о методическом совете</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12</w:t>
            </w:r>
          </w:p>
        </w:tc>
        <w:tc>
          <w:tcPr>
            <w:tcW w:w="9150" w:type="dxa"/>
            <w:vAlign w:val="center"/>
            <w:hideMark/>
          </w:tcPr>
          <w:p w:rsidR="00913231" w:rsidRPr="00913231" w:rsidRDefault="00913231">
            <w:pPr>
              <w:rPr>
                <w:sz w:val="24"/>
                <w:szCs w:val="24"/>
              </w:rPr>
            </w:pPr>
            <w:r w:rsidRPr="00913231">
              <w:rPr>
                <w:sz w:val="24"/>
                <w:szCs w:val="24"/>
              </w:rPr>
              <w:t>Положение о школьной предметной неделе</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13</w:t>
            </w:r>
          </w:p>
        </w:tc>
        <w:tc>
          <w:tcPr>
            <w:tcW w:w="9150" w:type="dxa"/>
            <w:vAlign w:val="center"/>
            <w:hideMark/>
          </w:tcPr>
          <w:p w:rsidR="00913231" w:rsidRPr="00913231" w:rsidRDefault="00913231">
            <w:pPr>
              <w:rPr>
                <w:sz w:val="24"/>
                <w:szCs w:val="24"/>
              </w:rPr>
            </w:pPr>
            <w:r w:rsidRPr="00913231">
              <w:rPr>
                <w:sz w:val="24"/>
                <w:szCs w:val="24"/>
              </w:rPr>
              <w:t>Положение о совещании при директоре</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14</w:t>
            </w:r>
          </w:p>
        </w:tc>
        <w:tc>
          <w:tcPr>
            <w:tcW w:w="9150" w:type="dxa"/>
            <w:vAlign w:val="center"/>
            <w:hideMark/>
          </w:tcPr>
          <w:p w:rsidR="00913231" w:rsidRPr="00913231" w:rsidRDefault="00913231">
            <w:pPr>
              <w:rPr>
                <w:sz w:val="24"/>
                <w:szCs w:val="24"/>
              </w:rPr>
            </w:pPr>
            <w:r w:rsidRPr="00913231">
              <w:rPr>
                <w:sz w:val="24"/>
                <w:szCs w:val="24"/>
              </w:rPr>
              <w:t>Положение о педагогическом совете образовательного учреждения</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15</w:t>
            </w:r>
          </w:p>
        </w:tc>
        <w:tc>
          <w:tcPr>
            <w:tcW w:w="9150" w:type="dxa"/>
            <w:vAlign w:val="center"/>
            <w:hideMark/>
          </w:tcPr>
          <w:p w:rsidR="00913231" w:rsidRPr="00913231" w:rsidRDefault="00913231">
            <w:pPr>
              <w:rPr>
                <w:sz w:val="24"/>
                <w:szCs w:val="24"/>
              </w:rPr>
            </w:pPr>
            <w:r w:rsidRPr="00913231">
              <w:rPr>
                <w:sz w:val="24"/>
                <w:szCs w:val="24"/>
              </w:rPr>
              <w:t xml:space="preserve">Положение о </w:t>
            </w:r>
            <w:proofErr w:type="spellStart"/>
            <w:r w:rsidRPr="00913231">
              <w:rPr>
                <w:sz w:val="24"/>
                <w:szCs w:val="24"/>
              </w:rPr>
              <w:t>внутришкольном</w:t>
            </w:r>
            <w:proofErr w:type="spellEnd"/>
            <w:r w:rsidRPr="00913231">
              <w:rPr>
                <w:sz w:val="24"/>
                <w:szCs w:val="24"/>
              </w:rPr>
              <w:t xml:space="preserve"> контроле</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16</w:t>
            </w:r>
          </w:p>
        </w:tc>
        <w:tc>
          <w:tcPr>
            <w:tcW w:w="9150" w:type="dxa"/>
            <w:vAlign w:val="center"/>
            <w:hideMark/>
          </w:tcPr>
          <w:p w:rsidR="00913231" w:rsidRPr="00913231" w:rsidRDefault="00913231">
            <w:pPr>
              <w:rPr>
                <w:sz w:val="24"/>
                <w:szCs w:val="24"/>
              </w:rPr>
            </w:pPr>
            <w:r w:rsidRPr="00913231">
              <w:rPr>
                <w:sz w:val="24"/>
                <w:szCs w:val="24"/>
              </w:rPr>
              <w:t xml:space="preserve">Положение о проведении административных </w:t>
            </w:r>
            <w:proofErr w:type="spellStart"/>
            <w:r w:rsidRPr="00913231">
              <w:rPr>
                <w:sz w:val="24"/>
                <w:szCs w:val="24"/>
              </w:rPr>
              <w:t>контролных</w:t>
            </w:r>
            <w:proofErr w:type="spellEnd"/>
            <w:r w:rsidRPr="00913231">
              <w:rPr>
                <w:sz w:val="24"/>
                <w:szCs w:val="24"/>
              </w:rPr>
              <w:t xml:space="preserve"> работ</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17</w:t>
            </w:r>
          </w:p>
        </w:tc>
        <w:tc>
          <w:tcPr>
            <w:tcW w:w="9150" w:type="dxa"/>
            <w:vAlign w:val="center"/>
            <w:hideMark/>
          </w:tcPr>
          <w:p w:rsidR="00913231" w:rsidRPr="00913231" w:rsidRDefault="00913231">
            <w:pPr>
              <w:rPr>
                <w:sz w:val="24"/>
                <w:szCs w:val="24"/>
              </w:rPr>
            </w:pPr>
            <w:r w:rsidRPr="00913231">
              <w:rPr>
                <w:sz w:val="24"/>
                <w:szCs w:val="24"/>
              </w:rPr>
              <w:t>Положение о проектной деятельности</w:t>
            </w: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18</w:t>
            </w:r>
          </w:p>
        </w:tc>
        <w:tc>
          <w:tcPr>
            <w:tcW w:w="9150" w:type="dxa"/>
            <w:vAlign w:val="center"/>
            <w:hideMark/>
          </w:tcPr>
          <w:p w:rsidR="00913231" w:rsidRPr="00913231" w:rsidRDefault="00913231">
            <w:pPr>
              <w:rPr>
                <w:sz w:val="24"/>
                <w:szCs w:val="24"/>
              </w:rPr>
            </w:pPr>
            <w:r w:rsidRPr="00913231">
              <w:rPr>
                <w:sz w:val="24"/>
                <w:szCs w:val="24"/>
              </w:rPr>
              <w:t>Положение об организации внеурочной деятельности</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lastRenderedPageBreak/>
              <w:t>19</w:t>
            </w:r>
          </w:p>
        </w:tc>
        <w:tc>
          <w:tcPr>
            <w:tcW w:w="9150" w:type="dxa"/>
            <w:vAlign w:val="center"/>
            <w:hideMark/>
          </w:tcPr>
          <w:p w:rsidR="00913231" w:rsidRPr="00913231" w:rsidRDefault="00913231">
            <w:pPr>
              <w:rPr>
                <w:sz w:val="24"/>
                <w:szCs w:val="24"/>
              </w:rPr>
            </w:pPr>
            <w:r w:rsidRPr="00913231">
              <w:rPr>
                <w:sz w:val="24"/>
                <w:szCs w:val="24"/>
              </w:rPr>
              <w:t>Положение о разработке рабочей программы по внеурочной деятельности</w:t>
            </w: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20</w:t>
            </w:r>
          </w:p>
        </w:tc>
        <w:tc>
          <w:tcPr>
            <w:tcW w:w="9150" w:type="dxa"/>
            <w:vAlign w:val="center"/>
            <w:hideMark/>
          </w:tcPr>
          <w:p w:rsidR="00913231" w:rsidRPr="00913231" w:rsidRDefault="00913231">
            <w:pPr>
              <w:rPr>
                <w:sz w:val="24"/>
                <w:szCs w:val="24"/>
              </w:rPr>
            </w:pPr>
            <w:r w:rsidRPr="00913231">
              <w:rPr>
                <w:sz w:val="24"/>
                <w:szCs w:val="24"/>
              </w:rPr>
              <w:t>Положение о родительском комитете</w:t>
            </w: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21</w:t>
            </w:r>
          </w:p>
        </w:tc>
        <w:tc>
          <w:tcPr>
            <w:tcW w:w="9150" w:type="dxa"/>
            <w:vAlign w:val="center"/>
            <w:hideMark/>
          </w:tcPr>
          <w:p w:rsidR="00913231" w:rsidRPr="00913231" w:rsidRDefault="00913231">
            <w:pPr>
              <w:rPr>
                <w:sz w:val="24"/>
                <w:szCs w:val="24"/>
              </w:rPr>
            </w:pPr>
            <w:r w:rsidRPr="00913231">
              <w:rPr>
                <w:sz w:val="24"/>
                <w:szCs w:val="24"/>
              </w:rPr>
              <w:t>Положение об организации питания обучающихся</w:t>
            </w: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22</w:t>
            </w:r>
          </w:p>
        </w:tc>
        <w:tc>
          <w:tcPr>
            <w:tcW w:w="9150" w:type="dxa"/>
            <w:vAlign w:val="center"/>
            <w:hideMark/>
          </w:tcPr>
          <w:p w:rsidR="00913231" w:rsidRPr="00913231" w:rsidRDefault="00913231">
            <w:pPr>
              <w:rPr>
                <w:sz w:val="24"/>
                <w:szCs w:val="24"/>
              </w:rPr>
            </w:pPr>
            <w:r w:rsidRPr="00913231">
              <w:rPr>
                <w:sz w:val="24"/>
                <w:szCs w:val="24"/>
              </w:rPr>
              <w:t>Положение о библиотеке</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23</w:t>
            </w:r>
          </w:p>
        </w:tc>
        <w:tc>
          <w:tcPr>
            <w:tcW w:w="9150" w:type="dxa"/>
            <w:vAlign w:val="center"/>
            <w:hideMark/>
          </w:tcPr>
          <w:p w:rsidR="00913231" w:rsidRPr="00913231" w:rsidRDefault="00913231">
            <w:pPr>
              <w:rPr>
                <w:sz w:val="24"/>
                <w:szCs w:val="24"/>
              </w:rPr>
            </w:pPr>
            <w:r w:rsidRPr="00913231">
              <w:rPr>
                <w:sz w:val="24"/>
                <w:szCs w:val="24"/>
              </w:rPr>
              <w:t>Правила пользования школьной библиотекой</w:t>
            </w: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24</w:t>
            </w:r>
          </w:p>
        </w:tc>
        <w:tc>
          <w:tcPr>
            <w:tcW w:w="9150" w:type="dxa"/>
            <w:vAlign w:val="center"/>
            <w:hideMark/>
          </w:tcPr>
          <w:p w:rsidR="00913231" w:rsidRPr="00913231" w:rsidRDefault="00913231">
            <w:pPr>
              <w:rPr>
                <w:sz w:val="24"/>
                <w:szCs w:val="24"/>
              </w:rPr>
            </w:pPr>
            <w:r w:rsidRPr="00913231">
              <w:rPr>
                <w:sz w:val="24"/>
                <w:szCs w:val="24"/>
              </w:rPr>
              <w:t>Положение о школьном библиотечном фонде учебников, о порядке их использования и обеспечении сохранности</w:t>
            </w:r>
          </w:p>
        </w:tc>
      </w:tr>
      <w:tr w:rsidR="00913231" w:rsidRPr="00913231" w:rsidTr="00913231">
        <w:trPr>
          <w:tblCellSpacing w:w="0" w:type="dxa"/>
        </w:trPr>
        <w:tc>
          <w:tcPr>
            <w:tcW w:w="480" w:type="dxa"/>
            <w:vAlign w:val="center"/>
            <w:hideMark/>
          </w:tcPr>
          <w:p w:rsidR="00913231" w:rsidRPr="00913231" w:rsidRDefault="00913231">
            <w:pPr>
              <w:rPr>
                <w:rFonts w:eastAsiaTheme="minorEastAsia"/>
                <w:sz w:val="24"/>
                <w:szCs w:val="24"/>
              </w:rPr>
            </w:pPr>
          </w:p>
        </w:tc>
        <w:tc>
          <w:tcPr>
            <w:tcW w:w="9150" w:type="dxa"/>
            <w:vAlign w:val="center"/>
            <w:hideMark/>
          </w:tcPr>
          <w:p w:rsidR="00913231" w:rsidRPr="00913231" w:rsidRDefault="00913231">
            <w:pPr>
              <w:rPr>
                <w:rFonts w:eastAsiaTheme="minorEastAsia"/>
                <w:sz w:val="24"/>
                <w:szCs w:val="24"/>
              </w:rPr>
            </w:pPr>
          </w:p>
        </w:tc>
      </w:tr>
      <w:tr w:rsidR="00913231" w:rsidRPr="00913231" w:rsidTr="00913231">
        <w:trPr>
          <w:tblCellSpacing w:w="0" w:type="dxa"/>
        </w:trPr>
        <w:tc>
          <w:tcPr>
            <w:tcW w:w="480" w:type="dxa"/>
            <w:vAlign w:val="center"/>
            <w:hideMark/>
          </w:tcPr>
          <w:p w:rsidR="00913231" w:rsidRPr="00913231" w:rsidRDefault="00913231">
            <w:pPr>
              <w:jc w:val="center"/>
              <w:rPr>
                <w:sz w:val="24"/>
                <w:szCs w:val="24"/>
              </w:rPr>
            </w:pPr>
            <w:r w:rsidRPr="00913231">
              <w:rPr>
                <w:sz w:val="24"/>
                <w:szCs w:val="24"/>
              </w:rPr>
              <w:t>25</w:t>
            </w:r>
          </w:p>
        </w:tc>
        <w:tc>
          <w:tcPr>
            <w:tcW w:w="9150" w:type="dxa"/>
            <w:vAlign w:val="center"/>
            <w:hideMark/>
          </w:tcPr>
          <w:p w:rsidR="00913231" w:rsidRPr="00913231" w:rsidRDefault="00913231">
            <w:pPr>
              <w:rPr>
                <w:sz w:val="24"/>
                <w:szCs w:val="24"/>
              </w:rPr>
            </w:pPr>
            <w:r w:rsidRPr="00913231">
              <w:rPr>
                <w:sz w:val="24"/>
                <w:szCs w:val="24"/>
              </w:rPr>
              <w:t>Положение о сохранности школьных учебников</w:t>
            </w:r>
          </w:p>
        </w:tc>
      </w:tr>
    </w:tbl>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В школе разработаны и введены в действие Основные образовательные программы НОО и ООО, которые являются нормативными документами, определяющими цели и ценности образования в МКОУ  «Каранайаульская СОШ», характеризующими содержание образования, особенности организации образовательной деятельности, учитывающих образовательные потребности, возможности и особенности развития обучающихся, их родителей, общественности и социума.</w:t>
      </w:r>
    </w:p>
    <w:p w:rsidR="00913231" w:rsidRPr="00913231" w:rsidRDefault="00913231" w:rsidP="00913231">
      <w:pPr>
        <w:shd w:val="clear" w:color="auto" w:fill="FFFFFF"/>
        <w:spacing w:line="360" w:lineRule="atLeast"/>
        <w:rPr>
          <w:color w:val="373737"/>
          <w:sz w:val="24"/>
          <w:szCs w:val="24"/>
        </w:rPr>
      </w:pPr>
      <w:r w:rsidRPr="00913231">
        <w:rPr>
          <w:b/>
          <w:bCs/>
          <w:color w:val="373737"/>
          <w:sz w:val="24"/>
          <w:szCs w:val="24"/>
        </w:rPr>
        <w:t>2.2. Структура  и система управления</w:t>
      </w:r>
    </w:p>
    <w:p w:rsidR="00913231" w:rsidRPr="00913231" w:rsidRDefault="00913231" w:rsidP="00913231">
      <w:pPr>
        <w:shd w:val="clear" w:color="auto" w:fill="FFFFFF"/>
        <w:spacing w:line="360" w:lineRule="atLeast"/>
        <w:rPr>
          <w:color w:val="373737"/>
          <w:sz w:val="24"/>
          <w:szCs w:val="24"/>
        </w:rPr>
      </w:pPr>
      <w:r w:rsidRPr="00913231">
        <w:rPr>
          <w:b/>
          <w:bCs/>
          <w:color w:val="373737"/>
          <w:sz w:val="24"/>
          <w:szCs w:val="24"/>
        </w:rPr>
        <w:t> </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Управление школой осуществляется в соответствии с Федеральным законом от 29.12.2012г. № 273-ФЗ «Об образовании в Российской Федерации» и Уставом МКОУ  «</w:t>
      </w:r>
      <w:proofErr w:type="spellStart"/>
      <w:r w:rsidRPr="00913231">
        <w:rPr>
          <w:color w:val="373737"/>
          <w:sz w:val="24"/>
          <w:szCs w:val="24"/>
        </w:rPr>
        <w:t>Кранайаульская</w:t>
      </w:r>
      <w:proofErr w:type="spellEnd"/>
      <w:r w:rsidRPr="00913231">
        <w:rPr>
          <w:color w:val="373737"/>
          <w:sz w:val="24"/>
          <w:szCs w:val="24"/>
        </w:rPr>
        <w:t xml:space="preserve"> СОШ»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Проектирование оптимальной системы управления ОУ осуществляется с учетом социально-экономических, материально-технических и внешних условий в рамках существующего законодательства РФ.</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4 уровня управления:</w:t>
      </w:r>
    </w:p>
    <w:p w:rsidR="00913231" w:rsidRPr="00913231" w:rsidRDefault="00913231" w:rsidP="00913231">
      <w:pPr>
        <w:shd w:val="clear" w:color="auto" w:fill="FFFFFF"/>
        <w:spacing w:line="360" w:lineRule="atLeast"/>
        <w:rPr>
          <w:color w:val="373737"/>
          <w:sz w:val="24"/>
          <w:szCs w:val="24"/>
        </w:rPr>
      </w:pPr>
      <w:r w:rsidRPr="00913231">
        <w:rPr>
          <w:b/>
          <w:bCs/>
          <w:color w:val="373737"/>
          <w:sz w:val="24"/>
          <w:szCs w:val="24"/>
        </w:rPr>
        <w:t>- первый уровень управления:</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Директор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lastRenderedPageBreak/>
        <w:t>     На этом же уровне находятся высшие органы коллегиального и общественного управления, имеющие тот или иной правовой статус:  Педагогический совет, Общее собрание работников.</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Педагогический совет – постоянно  действующий  коллективный орган управления школой, который решает вопросы, связанные с реализацией программы развития школы, принимает локальные акты школы, решения о допуске учащихся к прохождению государственной итоговой аттестации, переходе обучающихся из класса в класс, внедрением  в практическую  деятельность работников  учреждения достижений  педагогической науки положительных  результатов  педагогического опыта.(Положение о педагогическом совете)</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Общее собрание работников школы  - является коллегиальным органом  самоуправления и функционирует в  целях реализации  законного  права  работников, объединяет всех членов трудового коллектива.</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Субъекты управления этого уровня обеспечивают единство управляющей системы в целом, определяют стратегическое направление развития образовательной организации.</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w:t>
      </w:r>
      <w:r w:rsidRPr="00913231">
        <w:rPr>
          <w:b/>
          <w:bCs/>
          <w:color w:val="373737"/>
          <w:sz w:val="24"/>
          <w:szCs w:val="24"/>
        </w:rPr>
        <w:t>второй уровень управления </w:t>
      </w:r>
      <w:r w:rsidRPr="00913231">
        <w:rPr>
          <w:color w:val="373737"/>
          <w:sz w:val="24"/>
          <w:szCs w:val="24"/>
        </w:rPr>
        <w:t>представлен заместителями директора образовательной организации.</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Каждый член администрации интегрирует определенное направление  учебно-воспитательной системы, хозяйственной части, безопасности образовательного процесса и выступает звеном опосредованного руководства директора образовательной системой. Его главная функция - согласование деятельности всех участников образовательных отношений в соответствии с заданными целями, программой и ожидаемыми результатами.</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w:t>
      </w:r>
      <w:r w:rsidRPr="00913231">
        <w:rPr>
          <w:b/>
          <w:bCs/>
          <w:color w:val="373737"/>
          <w:sz w:val="24"/>
          <w:szCs w:val="24"/>
        </w:rPr>
        <w:t>третий уровень управления:</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К управленцам этого уровня относятся руководители методических объединений.</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предметам, организует внеклассную деятельность учащихся, проводит анализ результатов образовательного процесса, имеет право выдвигать предложения по улучшению образовательной деятельности, согласует свою деятельность с администрацией школы и в своей работе подотчетно ей.</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xml:space="preserve">       Этот уровень также представлен творческими группами учителей – временной формой педагогического коллектива, работающего в режиме развития. Создается для решения определенной учебной или воспитательной проблемы, может объединять учителей одного или </w:t>
      </w:r>
      <w:r w:rsidRPr="00913231">
        <w:rPr>
          <w:color w:val="373737"/>
          <w:sz w:val="24"/>
          <w:szCs w:val="24"/>
        </w:rPr>
        <w:lastRenderedPageBreak/>
        <w:t>различных предметов. В группе выбирается руководитель, организующий разработку данной проблемы. По итогам работы готовятся рекомендации по использованию созданного опыта.</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w:t>
      </w:r>
      <w:r w:rsidRPr="00913231">
        <w:rPr>
          <w:b/>
          <w:bCs/>
          <w:color w:val="373737"/>
          <w:sz w:val="24"/>
          <w:szCs w:val="24"/>
        </w:rPr>
        <w:t>четвертый уровень управления:</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Здесь органами управления являются родительские комитеты классов. Их мнение учитывается при принятии локальных актов, затрагивающих законные права и интересы учащихся и родителей (законных представителей).  </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Основная цель и задачи развития достигаются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xml:space="preserve">      В структурных связях принципиальным является единство управления - </w:t>
      </w:r>
      <w:proofErr w:type="spellStart"/>
      <w:r w:rsidRPr="00913231">
        <w:rPr>
          <w:color w:val="373737"/>
          <w:sz w:val="24"/>
          <w:szCs w:val="24"/>
        </w:rPr>
        <w:t>соуправления</w:t>
      </w:r>
      <w:proofErr w:type="spellEnd"/>
      <w:r w:rsidRPr="00913231">
        <w:rPr>
          <w:color w:val="373737"/>
          <w:sz w:val="24"/>
          <w:szCs w:val="24"/>
        </w:rPr>
        <w:t xml:space="preserve"> – самоуправления.</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Основные формы координации деятельности:</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 план работы МКОУ «Каранайаульская СОШ» на год;</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xml:space="preserve"> • план </w:t>
      </w:r>
      <w:proofErr w:type="spellStart"/>
      <w:r w:rsidRPr="00913231">
        <w:rPr>
          <w:color w:val="373737"/>
          <w:sz w:val="24"/>
          <w:szCs w:val="24"/>
        </w:rPr>
        <w:t>внутришкольного</w:t>
      </w:r>
      <w:proofErr w:type="spellEnd"/>
      <w:r w:rsidRPr="00913231">
        <w:rPr>
          <w:color w:val="373737"/>
          <w:sz w:val="24"/>
          <w:szCs w:val="24"/>
        </w:rPr>
        <w:t xml:space="preserve"> контроля;</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план воспитательной работы.</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Организация управления образовательного учреждения соответствует уставным требованиям.</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 </w:t>
      </w:r>
    </w:p>
    <w:p w:rsidR="00913231" w:rsidRPr="00913231" w:rsidRDefault="00913231" w:rsidP="00913231">
      <w:pPr>
        <w:shd w:val="clear" w:color="auto" w:fill="FFFFFF"/>
        <w:spacing w:line="360" w:lineRule="atLeast"/>
        <w:rPr>
          <w:color w:val="373737"/>
          <w:sz w:val="24"/>
          <w:szCs w:val="24"/>
        </w:rPr>
      </w:pPr>
      <w:r w:rsidRPr="00913231">
        <w:rPr>
          <w:b/>
          <w:bCs/>
          <w:color w:val="373737"/>
          <w:sz w:val="24"/>
          <w:szCs w:val="24"/>
        </w:rPr>
        <w:t>Наличие сайта учреждения</w:t>
      </w:r>
    </w:p>
    <w:p w:rsidR="00913231" w:rsidRDefault="00913231" w:rsidP="00913231">
      <w:pPr>
        <w:shd w:val="clear" w:color="auto" w:fill="FFFFFF"/>
        <w:spacing w:line="360" w:lineRule="atLeast"/>
        <w:rPr>
          <w:color w:val="373737"/>
          <w:sz w:val="24"/>
          <w:szCs w:val="24"/>
        </w:rPr>
      </w:pPr>
      <w:r w:rsidRPr="00913231">
        <w:rPr>
          <w:color w:val="373737"/>
          <w:sz w:val="24"/>
          <w:szCs w:val="24"/>
        </w:rPr>
        <w:t>       В целях реализации принципа открытости и доступности информации об образовательной организации в сети Интернет была проведена работа по изменению структуры представления информации согласно действующим нормативным документам.</w:t>
      </w:r>
    </w:p>
    <w:p w:rsidR="00E632AB" w:rsidRDefault="00E632AB" w:rsidP="00913231">
      <w:pPr>
        <w:shd w:val="clear" w:color="auto" w:fill="FFFFFF"/>
        <w:spacing w:line="360" w:lineRule="atLeast"/>
        <w:rPr>
          <w:color w:val="373737"/>
          <w:sz w:val="24"/>
          <w:szCs w:val="24"/>
        </w:rPr>
      </w:pPr>
    </w:p>
    <w:p w:rsidR="00E632AB" w:rsidRPr="00913231" w:rsidRDefault="00E632AB" w:rsidP="00913231">
      <w:pPr>
        <w:shd w:val="clear" w:color="auto" w:fill="FFFFFF"/>
        <w:spacing w:line="360" w:lineRule="atLeast"/>
        <w:rPr>
          <w:color w:val="373737"/>
          <w:sz w:val="24"/>
          <w:szCs w:val="24"/>
        </w:rPr>
      </w:pPr>
    </w:p>
    <w:p w:rsidR="00913231" w:rsidRPr="00913231" w:rsidRDefault="00913231" w:rsidP="00913231">
      <w:pPr>
        <w:shd w:val="clear" w:color="auto" w:fill="FFFFFF"/>
        <w:spacing w:line="360" w:lineRule="atLeast"/>
        <w:jc w:val="center"/>
        <w:rPr>
          <w:color w:val="373737"/>
          <w:sz w:val="24"/>
          <w:szCs w:val="24"/>
        </w:rPr>
      </w:pPr>
      <w:r w:rsidRPr="00913231">
        <w:rPr>
          <w:b/>
          <w:bCs/>
          <w:color w:val="373737"/>
          <w:sz w:val="24"/>
          <w:szCs w:val="24"/>
        </w:rPr>
        <w:t>2.3.Качество содержания подготовки выпускников</w:t>
      </w:r>
    </w:p>
    <w:p w:rsidR="00913231" w:rsidRPr="00913231" w:rsidRDefault="00913231" w:rsidP="00913231">
      <w:pPr>
        <w:shd w:val="clear" w:color="auto" w:fill="FFFFFF"/>
        <w:spacing w:line="360" w:lineRule="atLeast"/>
        <w:rPr>
          <w:color w:val="373737"/>
          <w:sz w:val="24"/>
          <w:szCs w:val="24"/>
        </w:rPr>
      </w:pPr>
      <w:r w:rsidRPr="00913231">
        <w:rPr>
          <w:b/>
          <w:bCs/>
          <w:color w:val="373737"/>
          <w:sz w:val="24"/>
          <w:szCs w:val="24"/>
        </w:rPr>
        <w:t> </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lastRenderedPageBreak/>
        <w:t>Ключевые направления деятельности педагогического коллектива:</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1. Соответствие и обновление образовательных стандартов</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2. Развитие системы поддержки талантливых детей.</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3. Развитие учительского потенциала.</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4. Обеспечение условий для развития здоровья детей.</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5. Современная инфраструктура.</w:t>
      </w:r>
    </w:p>
    <w:p w:rsidR="00913231" w:rsidRPr="00913231" w:rsidRDefault="00913231" w:rsidP="00913231">
      <w:pPr>
        <w:shd w:val="clear" w:color="auto" w:fill="FFFFFF"/>
        <w:spacing w:line="360" w:lineRule="atLeast"/>
        <w:rPr>
          <w:color w:val="373737"/>
          <w:sz w:val="24"/>
          <w:szCs w:val="24"/>
        </w:rPr>
      </w:pPr>
      <w:r w:rsidRPr="00913231">
        <w:rPr>
          <w:color w:val="373737"/>
          <w:sz w:val="24"/>
          <w:szCs w:val="24"/>
        </w:rPr>
        <w:t>6. Совершенствование материально-технической базы.</w:t>
      </w:r>
    </w:p>
    <w:p w:rsidR="00913231" w:rsidRDefault="00913231" w:rsidP="00913231">
      <w:pPr>
        <w:shd w:val="clear" w:color="auto" w:fill="FFFFFF"/>
        <w:spacing w:line="360" w:lineRule="atLeast"/>
        <w:rPr>
          <w:color w:val="373737"/>
          <w:sz w:val="24"/>
          <w:szCs w:val="24"/>
        </w:rPr>
      </w:pPr>
      <w:r w:rsidRPr="00913231">
        <w:rPr>
          <w:color w:val="373737"/>
          <w:sz w:val="24"/>
          <w:szCs w:val="24"/>
        </w:rPr>
        <w:t>7. Создание условий для реализации гражданами РФ гарантированного государством права на получение о</w:t>
      </w:r>
      <w:r w:rsidR="00426645">
        <w:rPr>
          <w:color w:val="373737"/>
          <w:sz w:val="24"/>
          <w:szCs w:val="24"/>
        </w:rPr>
        <w:t>бразования</w:t>
      </w:r>
    </w:p>
    <w:p w:rsidR="00C64383" w:rsidRDefault="00C64383" w:rsidP="00913231">
      <w:pPr>
        <w:shd w:val="clear" w:color="auto" w:fill="FFFFFF"/>
        <w:spacing w:line="360" w:lineRule="atLeast"/>
        <w:rPr>
          <w:color w:val="373737"/>
          <w:sz w:val="24"/>
          <w:szCs w:val="24"/>
        </w:rPr>
      </w:pPr>
    </w:p>
    <w:p w:rsidR="00C64383" w:rsidRPr="00C64383" w:rsidRDefault="00C64383" w:rsidP="00C64383">
      <w:pPr>
        <w:shd w:val="clear" w:color="auto" w:fill="FFFFFF"/>
        <w:spacing w:line="360" w:lineRule="atLeast"/>
        <w:rPr>
          <w:color w:val="373737"/>
          <w:sz w:val="24"/>
          <w:szCs w:val="24"/>
        </w:rPr>
      </w:pPr>
      <w:r w:rsidRPr="00C64383">
        <w:rPr>
          <w:color w:val="373737"/>
          <w:sz w:val="24"/>
          <w:szCs w:val="24"/>
        </w:rPr>
        <w:t>Основными задачами  были определены:</w:t>
      </w:r>
    </w:p>
    <w:p w:rsidR="00C64383" w:rsidRPr="00C64383" w:rsidRDefault="00C64383" w:rsidP="00C64383">
      <w:pPr>
        <w:shd w:val="clear" w:color="auto" w:fill="FFFFFF"/>
        <w:spacing w:line="360" w:lineRule="atLeast"/>
        <w:rPr>
          <w:color w:val="373737"/>
          <w:sz w:val="24"/>
          <w:szCs w:val="24"/>
        </w:rPr>
      </w:pPr>
      <w:r w:rsidRPr="00C64383">
        <w:rPr>
          <w:color w:val="373737"/>
          <w:sz w:val="24"/>
          <w:szCs w:val="24"/>
        </w:rPr>
        <w:t>- Переход на новые образовательные стандарты  основного общего образования;</w:t>
      </w:r>
    </w:p>
    <w:p w:rsidR="00C64383" w:rsidRPr="00C64383" w:rsidRDefault="00C64383" w:rsidP="00C64383">
      <w:pPr>
        <w:shd w:val="clear" w:color="auto" w:fill="FFFFFF"/>
        <w:spacing w:line="360" w:lineRule="atLeast"/>
        <w:rPr>
          <w:color w:val="373737"/>
          <w:sz w:val="24"/>
          <w:szCs w:val="24"/>
        </w:rPr>
      </w:pPr>
      <w:r w:rsidRPr="00C64383">
        <w:rPr>
          <w:color w:val="373737"/>
          <w:sz w:val="24"/>
          <w:szCs w:val="24"/>
        </w:rPr>
        <w:t>- Развитие системы поддержки талантливых детей;</w:t>
      </w:r>
    </w:p>
    <w:p w:rsidR="00C64383" w:rsidRPr="00C64383" w:rsidRDefault="00C64383" w:rsidP="00C64383">
      <w:pPr>
        <w:shd w:val="clear" w:color="auto" w:fill="FFFFFF"/>
        <w:spacing w:line="360" w:lineRule="atLeast"/>
        <w:rPr>
          <w:color w:val="373737"/>
          <w:sz w:val="24"/>
          <w:szCs w:val="24"/>
        </w:rPr>
      </w:pPr>
      <w:r w:rsidRPr="00C64383">
        <w:rPr>
          <w:color w:val="373737"/>
          <w:sz w:val="24"/>
          <w:szCs w:val="24"/>
        </w:rPr>
        <w:t>- Совершенствование учительского корпуса;</w:t>
      </w:r>
    </w:p>
    <w:p w:rsidR="00C64383" w:rsidRPr="00C64383" w:rsidRDefault="00C64383" w:rsidP="00C64383">
      <w:pPr>
        <w:shd w:val="clear" w:color="auto" w:fill="FFFFFF"/>
        <w:spacing w:line="360" w:lineRule="atLeast"/>
        <w:rPr>
          <w:color w:val="373737"/>
          <w:sz w:val="24"/>
          <w:szCs w:val="24"/>
        </w:rPr>
      </w:pPr>
      <w:r w:rsidRPr="00C64383">
        <w:rPr>
          <w:color w:val="373737"/>
          <w:sz w:val="24"/>
          <w:szCs w:val="24"/>
        </w:rPr>
        <w:t>- Изменение школьной инфраструктуры;</w:t>
      </w:r>
    </w:p>
    <w:p w:rsidR="00C64383" w:rsidRPr="00C64383" w:rsidRDefault="00C64383" w:rsidP="00C64383">
      <w:pPr>
        <w:shd w:val="clear" w:color="auto" w:fill="FFFFFF"/>
        <w:spacing w:line="360" w:lineRule="atLeast"/>
        <w:rPr>
          <w:color w:val="373737"/>
          <w:sz w:val="24"/>
          <w:szCs w:val="24"/>
        </w:rPr>
      </w:pPr>
      <w:r w:rsidRPr="00C64383">
        <w:rPr>
          <w:color w:val="373737"/>
          <w:sz w:val="24"/>
          <w:szCs w:val="24"/>
        </w:rPr>
        <w:t>- Сохранение и укрепление здоровья школьников.</w:t>
      </w:r>
    </w:p>
    <w:p w:rsidR="00C64383" w:rsidRPr="00C64383" w:rsidRDefault="00C64383" w:rsidP="00C64383">
      <w:pPr>
        <w:shd w:val="clear" w:color="auto" w:fill="FFFFFF"/>
        <w:spacing w:line="360" w:lineRule="atLeast"/>
        <w:rPr>
          <w:color w:val="373737"/>
          <w:sz w:val="24"/>
          <w:szCs w:val="24"/>
        </w:rPr>
      </w:pPr>
      <w:r w:rsidRPr="00C64383">
        <w:rPr>
          <w:color w:val="373737"/>
          <w:sz w:val="24"/>
          <w:szCs w:val="24"/>
        </w:rPr>
        <w:t> </w:t>
      </w:r>
    </w:p>
    <w:p w:rsidR="00C64383" w:rsidRPr="00C64383" w:rsidRDefault="00C64383" w:rsidP="00C64383">
      <w:pPr>
        <w:shd w:val="clear" w:color="auto" w:fill="FFFFFF"/>
        <w:spacing w:line="360" w:lineRule="atLeast"/>
        <w:rPr>
          <w:color w:val="373737"/>
          <w:sz w:val="24"/>
          <w:szCs w:val="24"/>
        </w:rPr>
      </w:pPr>
      <w:r w:rsidRPr="00C64383">
        <w:rPr>
          <w:color w:val="373737"/>
          <w:sz w:val="24"/>
          <w:szCs w:val="24"/>
        </w:rPr>
        <w:t> </w:t>
      </w:r>
    </w:p>
    <w:p w:rsidR="00C64383" w:rsidRPr="00C64383" w:rsidRDefault="00C64383" w:rsidP="00C64383">
      <w:pPr>
        <w:shd w:val="clear" w:color="auto" w:fill="FFFFFF"/>
        <w:spacing w:line="360" w:lineRule="atLeast"/>
        <w:rPr>
          <w:color w:val="373737"/>
          <w:sz w:val="24"/>
          <w:szCs w:val="24"/>
        </w:rPr>
      </w:pPr>
      <w:r w:rsidRPr="00C64383">
        <w:rPr>
          <w:color w:val="373737"/>
          <w:sz w:val="24"/>
          <w:szCs w:val="24"/>
        </w:rPr>
        <w:t>        В   2018-2019 учебном году осуществлен переход на ФГОС ООО в 9-х  классах.</w:t>
      </w:r>
    </w:p>
    <w:p w:rsidR="00C64383" w:rsidRPr="00C64383" w:rsidRDefault="00C64383" w:rsidP="00C64383">
      <w:pPr>
        <w:shd w:val="clear" w:color="auto" w:fill="FFFFFF"/>
        <w:spacing w:line="360" w:lineRule="atLeast"/>
        <w:rPr>
          <w:color w:val="373737"/>
          <w:sz w:val="24"/>
          <w:szCs w:val="24"/>
        </w:rPr>
      </w:pPr>
      <w:r w:rsidRPr="00C64383">
        <w:rPr>
          <w:color w:val="373737"/>
          <w:sz w:val="24"/>
          <w:szCs w:val="24"/>
        </w:rPr>
        <w:t>  Для получения школьниками знаний, максимально соответствующих их способностям, возможностям, интересам, в школе организованы дополнительные занятия с мотивированными учащимися, со слабоуспевающими учащимися. Организована подготовка к олимпиадам, конкурсам. С целью удовлетворения интересов и развития учащихся осуществлялась  внеурочная деятельность в 1-9 классах по пяти направлениям: </w:t>
      </w:r>
      <w:r w:rsidRPr="00C64383">
        <w:rPr>
          <w:i/>
          <w:iCs/>
          <w:color w:val="373737"/>
          <w:sz w:val="24"/>
          <w:szCs w:val="24"/>
          <w:u w:val="single"/>
        </w:rPr>
        <w:t>спортивно-оздоровительное, духовно-нравственное, военно-патриотическое, художественно-эстетическое, общекультурное.</w:t>
      </w:r>
    </w:p>
    <w:p w:rsidR="00C64383" w:rsidRDefault="005333E0" w:rsidP="00C64383">
      <w:pPr>
        <w:shd w:val="clear" w:color="auto" w:fill="FFFFFF"/>
        <w:spacing w:line="360" w:lineRule="atLeast"/>
        <w:rPr>
          <w:color w:val="373737"/>
          <w:sz w:val="24"/>
          <w:szCs w:val="24"/>
        </w:rPr>
      </w:pPr>
      <w:r>
        <w:rPr>
          <w:color w:val="373737"/>
          <w:sz w:val="24"/>
          <w:szCs w:val="24"/>
        </w:rPr>
        <w:t> Все учащиеся 5-9</w:t>
      </w:r>
      <w:r w:rsidR="00C64383" w:rsidRPr="00C64383">
        <w:rPr>
          <w:color w:val="373737"/>
          <w:sz w:val="24"/>
          <w:szCs w:val="24"/>
        </w:rPr>
        <w:t xml:space="preserve">  классов принимают у</w:t>
      </w:r>
      <w:r w:rsidR="009249BE">
        <w:rPr>
          <w:color w:val="373737"/>
          <w:sz w:val="24"/>
          <w:szCs w:val="24"/>
        </w:rPr>
        <w:t xml:space="preserve">частие в проектной </w:t>
      </w:r>
      <w:proofErr w:type="spellStart"/>
      <w:r w:rsidR="009249BE">
        <w:rPr>
          <w:color w:val="373737"/>
          <w:sz w:val="24"/>
          <w:szCs w:val="24"/>
        </w:rPr>
        <w:t>деятельност</w:t>
      </w:r>
      <w:proofErr w:type="spellEnd"/>
    </w:p>
    <w:p w:rsidR="00E632AB" w:rsidRDefault="00E632AB" w:rsidP="00C64383">
      <w:pPr>
        <w:shd w:val="clear" w:color="auto" w:fill="FFFFFF"/>
        <w:spacing w:line="360" w:lineRule="atLeast"/>
        <w:rPr>
          <w:color w:val="373737"/>
          <w:sz w:val="24"/>
          <w:szCs w:val="24"/>
        </w:rPr>
      </w:pPr>
    </w:p>
    <w:p w:rsidR="009249BE" w:rsidRDefault="009249BE" w:rsidP="009249BE">
      <w:pPr>
        <w:pStyle w:val="a3"/>
        <w:spacing w:before="0" w:beforeAutospacing="0" w:after="0" w:afterAutospacing="0" w:line="360" w:lineRule="auto"/>
        <w:ind w:firstLine="720"/>
        <w:jc w:val="both"/>
      </w:pPr>
      <w:r>
        <w:t>Методическая работа в МБОУ «Каранайаульская СОШ» в 2021 – 2022  учебном году была направлена на реализацию</w:t>
      </w:r>
    </w:p>
    <w:p w:rsidR="009249BE" w:rsidRDefault="009249BE" w:rsidP="009249BE">
      <w:pPr>
        <w:pStyle w:val="a3"/>
        <w:spacing w:before="0" w:beforeAutospacing="0" w:after="0" w:afterAutospacing="0" w:line="360" w:lineRule="auto"/>
        <w:ind w:firstLine="720"/>
      </w:pPr>
      <w:r>
        <w:lastRenderedPageBreak/>
        <w:t xml:space="preserve"> </w:t>
      </w:r>
      <w:r>
        <w:rPr>
          <w:b/>
        </w:rPr>
        <w:t>цели:</w:t>
      </w:r>
      <w:r>
        <w:t xml:space="preserve"> </w:t>
      </w:r>
    </w:p>
    <w:p w:rsidR="009249BE" w:rsidRDefault="009249BE" w:rsidP="009249BE">
      <w:pPr>
        <w:pStyle w:val="3"/>
        <w:shd w:val="clear" w:color="auto" w:fill="auto"/>
        <w:spacing w:line="360" w:lineRule="auto"/>
        <w:ind w:left="20" w:right="460" w:firstLine="0"/>
        <w:jc w:val="left"/>
        <w:rPr>
          <w:sz w:val="24"/>
          <w:szCs w:val="24"/>
        </w:rPr>
      </w:pPr>
      <w:r>
        <w:rPr>
          <w:sz w:val="24"/>
          <w:szCs w:val="24"/>
        </w:rPr>
        <w:t xml:space="preserve">- создание условий в образовательном учреждении для развития новых профессиональных компетенций педагогов с использованием современных технологий в учебно-воспитательном процессе в рамках перехода на ФГОС. </w:t>
      </w:r>
    </w:p>
    <w:p w:rsidR="009249BE" w:rsidRDefault="009249BE" w:rsidP="009249BE">
      <w:pPr>
        <w:pStyle w:val="3"/>
        <w:shd w:val="clear" w:color="auto" w:fill="auto"/>
        <w:spacing w:line="360" w:lineRule="auto"/>
        <w:ind w:left="20" w:right="460" w:firstLine="0"/>
        <w:rPr>
          <w:b/>
          <w:sz w:val="24"/>
          <w:szCs w:val="24"/>
        </w:rPr>
      </w:pPr>
      <w:r>
        <w:rPr>
          <w:b/>
          <w:sz w:val="24"/>
          <w:szCs w:val="24"/>
        </w:rPr>
        <w:t>Задачи:</w:t>
      </w:r>
    </w:p>
    <w:p w:rsidR="009249BE" w:rsidRDefault="009249BE" w:rsidP="009249BE">
      <w:pPr>
        <w:pStyle w:val="3"/>
        <w:numPr>
          <w:ilvl w:val="0"/>
          <w:numId w:val="2"/>
        </w:numPr>
        <w:shd w:val="clear" w:color="auto" w:fill="auto"/>
        <w:spacing w:line="360" w:lineRule="auto"/>
        <w:rPr>
          <w:sz w:val="24"/>
          <w:szCs w:val="24"/>
        </w:rPr>
      </w:pPr>
      <w:r>
        <w:rPr>
          <w:sz w:val="24"/>
          <w:szCs w:val="24"/>
        </w:rPr>
        <w:t>Организовать организационно-методическую и практическую помощь учителям-предметникам и классным руководителям;</w:t>
      </w:r>
    </w:p>
    <w:p w:rsidR="009249BE" w:rsidRDefault="009249BE" w:rsidP="009249BE">
      <w:pPr>
        <w:pStyle w:val="3"/>
        <w:numPr>
          <w:ilvl w:val="0"/>
          <w:numId w:val="2"/>
        </w:numPr>
        <w:shd w:val="clear" w:color="auto" w:fill="auto"/>
        <w:spacing w:line="360" w:lineRule="auto"/>
        <w:rPr>
          <w:sz w:val="24"/>
          <w:szCs w:val="24"/>
        </w:rPr>
      </w:pPr>
      <w:r>
        <w:rPr>
          <w:sz w:val="24"/>
          <w:szCs w:val="24"/>
        </w:rPr>
        <w:t>Совершенствовать систему организации учебно-воспитательного процесса с внедрением новых педагогических технологий;</w:t>
      </w:r>
    </w:p>
    <w:p w:rsidR="009249BE" w:rsidRDefault="009249BE" w:rsidP="009249BE">
      <w:pPr>
        <w:pStyle w:val="3"/>
        <w:numPr>
          <w:ilvl w:val="0"/>
          <w:numId w:val="2"/>
        </w:numPr>
        <w:shd w:val="clear" w:color="auto" w:fill="auto"/>
        <w:spacing w:line="360" w:lineRule="auto"/>
        <w:rPr>
          <w:sz w:val="24"/>
          <w:szCs w:val="24"/>
        </w:rPr>
      </w:pPr>
      <w:r>
        <w:rPr>
          <w:sz w:val="24"/>
          <w:szCs w:val="24"/>
        </w:rPr>
        <w:t>Изучать и внедрять новые формы, методы и приёмы, направленные на повышение качества образования и воспитания;</w:t>
      </w:r>
    </w:p>
    <w:p w:rsidR="009249BE" w:rsidRDefault="009249BE" w:rsidP="009249BE">
      <w:pPr>
        <w:pStyle w:val="3"/>
        <w:numPr>
          <w:ilvl w:val="0"/>
          <w:numId w:val="2"/>
        </w:numPr>
        <w:shd w:val="clear" w:color="auto" w:fill="auto"/>
        <w:spacing w:line="360" w:lineRule="auto"/>
        <w:rPr>
          <w:sz w:val="24"/>
          <w:szCs w:val="24"/>
        </w:rPr>
      </w:pPr>
      <w:r>
        <w:rPr>
          <w:sz w:val="24"/>
          <w:szCs w:val="24"/>
        </w:rPr>
        <w:t>Укреплять союз: администрация- педагоги- родители- дети.</w:t>
      </w:r>
    </w:p>
    <w:p w:rsidR="009249BE" w:rsidRDefault="009249BE" w:rsidP="009249BE">
      <w:pPr>
        <w:spacing w:line="360" w:lineRule="auto"/>
        <w:ind w:left="720"/>
        <w:jc w:val="both"/>
        <w:rPr>
          <w:sz w:val="24"/>
          <w:szCs w:val="24"/>
        </w:rPr>
      </w:pPr>
      <w:r>
        <w:t xml:space="preserve">Основная цель образовательной политики МБОУ «Каранайаульская СОШ» в 2021-2022  учебном году - выполнение 273 ФЗ «Об образовании»: создание необходимых условий, обеспечивающих выполнение ФГОС; интенсивное использование инновационных механизмов развития системы образования; </w:t>
      </w:r>
      <w:proofErr w:type="spellStart"/>
      <w:r>
        <w:t>компетентностный</w:t>
      </w:r>
      <w:proofErr w:type="spellEnd"/>
      <w:r>
        <w:t xml:space="preserve"> подход, как основа формирования человеческого потенциала; удовлетворение запроса социума.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9249BE" w:rsidRDefault="009249BE" w:rsidP="009249BE">
      <w:pPr>
        <w:pStyle w:val="a4"/>
        <w:spacing w:line="360" w:lineRule="auto"/>
        <w:jc w:val="left"/>
        <w:rPr>
          <w:sz w:val="24"/>
          <w:szCs w:val="24"/>
        </w:rPr>
      </w:pPr>
      <w:r>
        <w:rPr>
          <w:b/>
          <w:sz w:val="24"/>
          <w:szCs w:val="24"/>
        </w:rPr>
        <w:t>Начальное общее образование- I уровень (1-4 классы, нормативный срок освоения 4 года)</w:t>
      </w:r>
      <w:r>
        <w:rPr>
          <w:sz w:val="24"/>
          <w:szCs w:val="24"/>
        </w:rPr>
        <w:t xml:space="preserve">- начинается формирование познавательных интересов обучающихся и их самообразовательных навыков. </w:t>
      </w:r>
    </w:p>
    <w:p w:rsidR="009249BE" w:rsidRDefault="009249BE" w:rsidP="009249BE">
      <w:pPr>
        <w:pStyle w:val="a4"/>
        <w:spacing w:line="360" w:lineRule="auto"/>
        <w:jc w:val="both"/>
        <w:rPr>
          <w:sz w:val="24"/>
          <w:szCs w:val="24"/>
        </w:rPr>
      </w:pPr>
      <w:r>
        <w:rPr>
          <w:b/>
          <w:sz w:val="24"/>
          <w:szCs w:val="24"/>
        </w:rPr>
        <w:t xml:space="preserve">Среднее общее образование- II уровень (5-9 классы, нормативный срок освоения 5 лет). </w:t>
      </w:r>
      <w:r>
        <w:rPr>
          <w:sz w:val="24"/>
          <w:szCs w:val="24"/>
        </w:rPr>
        <w:t xml:space="preserve">Содержание образования в основной школе является относительно завершенным и базовым для продолжения обучения в средней общеобразовательной  школе, создавая условия для подготовки обучающихся дальнейшего образования, их самоопределения и самообразования. </w:t>
      </w:r>
      <w:r>
        <w:rPr>
          <w:color w:val="000000"/>
          <w:spacing w:val="1"/>
          <w:sz w:val="24"/>
          <w:szCs w:val="24"/>
        </w:rPr>
        <w:t>На второй ступени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rsidR="009249BE" w:rsidRDefault="009249BE" w:rsidP="009249BE">
      <w:pPr>
        <w:pStyle w:val="a4"/>
        <w:spacing w:line="360" w:lineRule="auto"/>
        <w:jc w:val="both"/>
        <w:rPr>
          <w:sz w:val="24"/>
          <w:szCs w:val="24"/>
        </w:rPr>
      </w:pPr>
      <w:r>
        <w:rPr>
          <w:b/>
          <w:sz w:val="24"/>
          <w:szCs w:val="24"/>
        </w:rPr>
        <w:t>Среднее полное общеобразовательное образование- III уровень  (10-11 классы, нормативный срок освоения программ 2 года)</w:t>
      </w:r>
      <w:r>
        <w:rPr>
          <w:sz w:val="24"/>
          <w:szCs w:val="24"/>
        </w:rPr>
        <w:t>. Эта ступень общего образования призвана обеспечить обучение с учетом потребностей, склонностей, способностей и познавательных интересов обучающихся. Учебный план третьей ступени отражает обязательный минимум содержания образования.</w:t>
      </w:r>
      <w:r>
        <w:rPr>
          <w:color w:val="000000"/>
          <w:spacing w:val="2"/>
          <w:sz w:val="24"/>
          <w:szCs w:val="24"/>
        </w:rPr>
        <w:t xml:space="preserve"> На последней ступени обучения </w:t>
      </w:r>
      <w:r>
        <w:rPr>
          <w:color w:val="000000"/>
          <w:spacing w:val="2"/>
          <w:sz w:val="24"/>
          <w:szCs w:val="24"/>
        </w:rPr>
        <w:lastRenderedPageBreak/>
        <w:t xml:space="preserve">завершается образовательная подготовка обучающихся. Основная задача школы - достижение каждым выпускником функциональной грамотности, </w:t>
      </w:r>
      <w:r>
        <w:rPr>
          <w:color w:val="000000"/>
          <w:spacing w:val="3"/>
          <w:sz w:val="24"/>
          <w:szCs w:val="24"/>
        </w:rPr>
        <w:t xml:space="preserve">социализация в современном обществе и подготовка к дальнейшему образованию, а также получение аттестата. </w:t>
      </w:r>
    </w:p>
    <w:p w:rsidR="009249BE" w:rsidRDefault="009249BE" w:rsidP="009249BE">
      <w:pPr>
        <w:pStyle w:val="a3"/>
        <w:spacing w:before="0" w:beforeAutospacing="0" w:after="0" w:afterAutospacing="0" w:line="360" w:lineRule="auto"/>
        <w:ind w:firstLine="360"/>
        <w:jc w:val="both"/>
      </w:pPr>
      <w: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9249BE" w:rsidRDefault="009249BE" w:rsidP="009249BE">
      <w:pPr>
        <w:pStyle w:val="a3"/>
        <w:spacing w:before="0" w:beforeAutospacing="0" w:after="0" w:afterAutospacing="0" w:line="360" w:lineRule="auto"/>
        <w:ind w:firstLine="360"/>
        <w:jc w:val="both"/>
      </w:pPr>
    </w:p>
    <w:p w:rsidR="009249BE" w:rsidRDefault="009249BE" w:rsidP="009249BE">
      <w:pPr>
        <w:pStyle w:val="a3"/>
        <w:spacing w:before="0" w:beforeAutospacing="0" w:after="0" w:afterAutospacing="0" w:line="360" w:lineRule="auto"/>
        <w:ind w:firstLine="360"/>
        <w:jc w:val="both"/>
      </w:pPr>
      <w:r>
        <w:t>Для достижения цели и задач в образовательной организации сделано следующее:</w:t>
      </w:r>
    </w:p>
    <w:p w:rsidR="009249BE" w:rsidRDefault="009249BE" w:rsidP="009249BE">
      <w:pPr>
        <w:pStyle w:val="a3"/>
        <w:spacing w:before="0" w:beforeAutospacing="0" w:after="0" w:afterAutospacing="0" w:line="360" w:lineRule="auto"/>
        <w:jc w:val="both"/>
      </w:pPr>
      <w:r>
        <w:t>1.Составлен учебный план, позволяющий заложить фундамент знаний по основным дисциплинам;</w:t>
      </w:r>
    </w:p>
    <w:p w:rsidR="009249BE" w:rsidRDefault="009249BE" w:rsidP="009249BE">
      <w:pPr>
        <w:pStyle w:val="a3"/>
        <w:spacing w:before="0" w:beforeAutospacing="0" w:after="0" w:afterAutospacing="0" w:line="360" w:lineRule="auto"/>
        <w:jc w:val="both"/>
      </w:pPr>
      <w:r>
        <w:t xml:space="preserve">2.Создана структура и план методического совета школы; </w:t>
      </w:r>
    </w:p>
    <w:p w:rsidR="009249BE" w:rsidRDefault="009249BE" w:rsidP="009249BE">
      <w:pPr>
        <w:pStyle w:val="a3"/>
        <w:spacing w:before="0" w:beforeAutospacing="0" w:after="0" w:afterAutospacing="0" w:line="360" w:lineRule="auto"/>
        <w:jc w:val="both"/>
      </w:pPr>
      <w:r>
        <w:t>3.Все методические объединения  имели планы работы;</w:t>
      </w:r>
    </w:p>
    <w:p w:rsidR="009249BE" w:rsidRDefault="009249BE" w:rsidP="009249BE">
      <w:pPr>
        <w:pStyle w:val="a3"/>
        <w:spacing w:before="0" w:beforeAutospacing="0" w:after="0" w:afterAutospacing="0" w:line="360" w:lineRule="auto"/>
        <w:jc w:val="both"/>
      </w:pPr>
      <w:r>
        <w:t>4.Проводилась работа по обеспечению сохранности здоровья и формированию здорового образа жизни;</w:t>
      </w:r>
    </w:p>
    <w:p w:rsidR="009249BE" w:rsidRDefault="009249BE" w:rsidP="009249BE">
      <w:pPr>
        <w:pStyle w:val="a3"/>
        <w:spacing w:before="0" w:beforeAutospacing="0" w:after="0" w:afterAutospacing="0" w:line="360" w:lineRule="auto"/>
        <w:jc w:val="both"/>
      </w:pPr>
      <w:r>
        <w:t xml:space="preserve">    Содержание среднего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w:t>
      </w:r>
    </w:p>
    <w:p w:rsidR="009249BE" w:rsidRDefault="009249BE" w:rsidP="009249BE">
      <w:pPr>
        <w:pStyle w:val="a4"/>
        <w:spacing w:line="360" w:lineRule="auto"/>
        <w:jc w:val="both"/>
        <w:rPr>
          <w:sz w:val="24"/>
          <w:szCs w:val="24"/>
        </w:rPr>
      </w:pPr>
      <w:r>
        <w:rPr>
          <w:sz w:val="24"/>
          <w:szCs w:val="24"/>
        </w:rPr>
        <w:t xml:space="preserve">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образовательными уровнями и классами. </w:t>
      </w:r>
    </w:p>
    <w:p w:rsidR="009249BE" w:rsidRDefault="009249BE" w:rsidP="009249BE">
      <w:pPr>
        <w:pStyle w:val="a4"/>
        <w:spacing w:line="360" w:lineRule="auto"/>
        <w:jc w:val="both"/>
        <w:rPr>
          <w:sz w:val="24"/>
          <w:szCs w:val="24"/>
        </w:rPr>
      </w:pPr>
      <w:r>
        <w:rPr>
          <w:sz w:val="24"/>
          <w:szCs w:val="24"/>
        </w:rPr>
        <w:t xml:space="preserve">     Школа работает в режиме шестидневной рабочей недели в две  смены.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с учетом шестидневной  учебной недели. </w:t>
      </w:r>
    </w:p>
    <w:p w:rsidR="009249BE" w:rsidRDefault="009249BE" w:rsidP="009249BE">
      <w:pPr>
        <w:pStyle w:val="a4"/>
        <w:spacing w:line="360" w:lineRule="auto"/>
        <w:jc w:val="both"/>
        <w:rPr>
          <w:b/>
          <w:sz w:val="24"/>
          <w:szCs w:val="24"/>
        </w:rPr>
      </w:pPr>
      <w:r>
        <w:rPr>
          <w:sz w:val="24"/>
          <w:szCs w:val="24"/>
        </w:rPr>
        <w:lastRenderedPageBreak/>
        <w:t xml:space="preserve">       Учебный план состоит из инвари</w:t>
      </w:r>
      <w:r>
        <w:rPr>
          <w:sz w:val="24"/>
          <w:szCs w:val="24"/>
        </w:rPr>
        <w:softHyphen/>
        <w:t>антной и вариативной части. Инвариантная часть составлена в соответствии с базисным учебным планом и обеспечивает выпол</w:t>
      </w:r>
      <w:r>
        <w:rPr>
          <w:sz w:val="24"/>
          <w:szCs w:val="24"/>
        </w:rPr>
        <w:softHyphen/>
        <w:t xml:space="preserve">нение требований 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календарно-тематическое планирование, в котором указывается  используемый учебник, темы уроков на основании какой программы составлено данное планирование.   </w:t>
      </w:r>
    </w:p>
    <w:p w:rsidR="009249BE" w:rsidRDefault="009249BE" w:rsidP="009249BE">
      <w:pPr>
        <w:pStyle w:val="a4"/>
        <w:spacing w:line="360" w:lineRule="auto"/>
        <w:jc w:val="both"/>
        <w:rPr>
          <w:color w:val="000000"/>
          <w:spacing w:val="2"/>
          <w:sz w:val="24"/>
          <w:szCs w:val="24"/>
        </w:rPr>
      </w:pPr>
      <w:r>
        <w:rPr>
          <w:sz w:val="24"/>
          <w:szCs w:val="24"/>
        </w:rPr>
        <w:t xml:space="preserve">                 Уровень недельной нагрузки на ученика не превышал предельно допустимого. </w:t>
      </w:r>
      <w:r>
        <w:rPr>
          <w:color w:val="000000"/>
          <w:spacing w:val="2"/>
          <w:sz w:val="24"/>
          <w:szCs w:val="24"/>
        </w:rPr>
        <w:t xml:space="preserve">    </w:t>
      </w:r>
    </w:p>
    <w:p w:rsidR="009249BE" w:rsidRDefault="009249BE" w:rsidP="009249BE">
      <w:pPr>
        <w:pStyle w:val="a3"/>
        <w:spacing w:before="0" w:beforeAutospacing="0" w:after="0" w:afterAutospacing="0" w:line="360" w:lineRule="auto"/>
        <w:jc w:val="both"/>
      </w:pPr>
      <w:r>
        <w:rPr>
          <w:color w:val="000000"/>
          <w:spacing w:val="2"/>
        </w:rPr>
        <w:t xml:space="preserve">       Образовательные программы и учебный план школы предусматривают выполнение основной функции школы - обеспечение базового общего и полного среднего образования и развития обучающегося. Согласно лицензии, школа реализует программы начального, основного, среднего </w:t>
      </w:r>
      <w:r>
        <w:rPr>
          <w:color w:val="000000"/>
        </w:rPr>
        <w:t xml:space="preserve">общего образования и, по итогам прохождения государственной итоговой аттестации, выдаёт </w:t>
      </w:r>
      <w:r>
        <w:rPr>
          <w:color w:val="000000"/>
          <w:spacing w:val="1"/>
        </w:rPr>
        <w:t xml:space="preserve">аттестаты государственного образца соответствующего уровня. Главным условием для достижения </w:t>
      </w:r>
      <w:r>
        <w:rPr>
          <w:color w:val="000000"/>
          <w:spacing w:val="2"/>
        </w:rPr>
        <w:t xml:space="preserve">этих целей является включение обучающегося на каждом учебном занятии в развивающую его </w:t>
      </w:r>
      <w:r>
        <w:rPr>
          <w:color w:val="000000"/>
          <w:spacing w:val="1"/>
        </w:rPr>
        <w:t>деятельность, с учётом его интеллектуальных способностей.</w:t>
      </w:r>
      <w:r>
        <w:t xml:space="preserve"> 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уроки по региональному компоненту проводятся. Все предметы в школе велись специалистами. Хотя при заполнении журналов в течение всего учебного года педагогами допускались ошибки, которые отражались в замечаниях. </w:t>
      </w:r>
    </w:p>
    <w:p w:rsidR="009249BE" w:rsidRDefault="009249BE" w:rsidP="009249BE">
      <w:pPr>
        <w:pStyle w:val="a4"/>
        <w:spacing w:line="360" w:lineRule="auto"/>
        <w:rPr>
          <w:b/>
          <w:sz w:val="24"/>
          <w:szCs w:val="24"/>
        </w:rPr>
      </w:pPr>
      <w:r>
        <w:rPr>
          <w:b/>
          <w:sz w:val="24"/>
          <w:szCs w:val="24"/>
        </w:rPr>
        <w:t>Организация урочной деятельности</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4215"/>
        <w:gridCol w:w="3015"/>
        <w:gridCol w:w="3543"/>
        <w:gridCol w:w="3686"/>
      </w:tblGrid>
      <w:tr w:rsidR="009249BE" w:rsidTr="009249BE">
        <w:tc>
          <w:tcPr>
            <w:tcW w:w="4215" w:type="dxa"/>
            <w:tcBorders>
              <w:top w:val="single" w:sz="6" w:space="0" w:color="auto"/>
              <w:left w:val="single" w:sz="6" w:space="0" w:color="auto"/>
              <w:bottom w:val="single" w:sz="6" w:space="0" w:color="auto"/>
              <w:right w:val="single" w:sz="6" w:space="0" w:color="auto"/>
            </w:tcBorders>
          </w:tcPr>
          <w:p w:rsidR="009249BE" w:rsidRDefault="009249BE">
            <w:pPr>
              <w:pStyle w:val="TableText"/>
              <w:numPr>
                <w:ilvl w:val="12"/>
                <w:numId w:val="0"/>
              </w:numPr>
              <w:spacing w:line="360" w:lineRule="auto"/>
              <w:jc w:val="both"/>
              <w:rPr>
                <w:sz w:val="24"/>
                <w:szCs w:val="24"/>
              </w:rPr>
            </w:pPr>
          </w:p>
        </w:tc>
        <w:tc>
          <w:tcPr>
            <w:tcW w:w="3015" w:type="dxa"/>
            <w:tcBorders>
              <w:top w:val="single" w:sz="6" w:space="0" w:color="auto"/>
              <w:left w:val="single" w:sz="6" w:space="0" w:color="auto"/>
              <w:bottom w:val="single" w:sz="6" w:space="0" w:color="auto"/>
              <w:right w:val="single" w:sz="4" w:space="0" w:color="auto"/>
            </w:tcBorders>
            <w:hideMark/>
          </w:tcPr>
          <w:p w:rsidR="009249BE" w:rsidRDefault="009249BE">
            <w:pPr>
              <w:pStyle w:val="TableText"/>
              <w:numPr>
                <w:ilvl w:val="12"/>
                <w:numId w:val="0"/>
              </w:numPr>
              <w:spacing w:line="360" w:lineRule="auto"/>
              <w:jc w:val="both"/>
              <w:rPr>
                <w:b/>
                <w:sz w:val="24"/>
                <w:szCs w:val="24"/>
              </w:rPr>
            </w:pPr>
            <w:r>
              <w:rPr>
                <w:b/>
                <w:sz w:val="24"/>
                <w:szCs w:val="24"/>
              </w:rPr>
              <w:t>Начальная школа</w:t>
            </w:r>
          </w:p>
        </w:tc>
        <w:tc>
          <w:tcPr>
            <w:tcW w:w="3543" w:type="dxa"/>
            <w:tcBorders>
              <w:top w:val="single" w:sz="6" w:space="0" w:color="auto"/>
              <w:left w:val="single" w:sz="4" w:space="0" w:color="auto"/>
              <w:bottom w:val="single" w:sz="6" w:space="0" w:color="auto"/>
              <w:right w:val="single" w:sz="4" w:space="0" w:color="auto"/>
            </w:tcBorders>
            <w:hideMark/>
          </w:tcPr>
          <w:p w:rsidR="009249BE" w:rsidRDefault="009249BE">
            <w:pPr>
              <w:pStyle w:val="TableText"/>
              <w:numPr>
                <w:ilvl w:val="12"/>
                <w:numId w:val="0"/>
              </w:numPr>
              <w:spacing w:line="360" w:lineRule="auto"/>
              <w:jc w:val="both"/>
              <w:rPr>
                <w:b/>
                <w:sz w:val="24"/>
                <w:szCs w:val="24"/>
              </w:rPr>
            </w:pPr>
            <w:r>
              <w:rPr>
                <w:b/>
                <w:sz w:val="24"/>
                <w:szCs w:val="24"/>
              </w:rPr>
              <w:t>Основная школа</w:t>
            </w:r>
          </w:p>
        </w:tc>
        <w:tc>
          <w:tcPr>
            <w:tcW w:w="3686" w:type="dxa"/>
            <w:tcBorders>
              <w:top w:val="single" w:sz="6" w:space="0" w:color="auto"/>
              <w:left w:val="single" w:sz="4" w:space="0" w:color="auto"/>
              <w:bottom w:val="single" w:sz="6" w:space="0" w:color="auto"/>
              <w:right w:val="single" w:sz="6" w:space="0" w:color="auto"/>
            </w:tcBorders>
            <w:hideMark/>
          </w:tcPr>
          <w:p w:rsidR="009249BE" w:rsidRDefault="009249BE">
            <w:pPr>
              <w:pStyle w:val="TableText"/>
              <w:numPr>
                <w:ilvl w:val="12"/>
                <w:numId w:val="0"/>
              </w:numPr>
              <w:spacing w:line="360" w:lineRule="auto"/>
              <w:jc w:val="both"/>
              <w:rPr>
                <w:b/>
                <w:sz w:val="24"/>
                <w:szCs w:val="24"/>
              </w:rPr>
            </w:pPr>
            <w:r>
              <w:rPr>
                <w:b/>
                <w:sz w:val="24"/>
                <w:szCs w:val="24"/>
              </w:rPr>
              <w:t>Средняя (полная) школа</w:t>
            </w:r>
          </w:p>
        </w:tc>
      </w:tr>
      <w:tr w:rsidR="009249BE" w:rsidTr="009249BE">
        <w:tc>
          <w:tcPr>
            <w:tcW w:w="4215" w:type="dxa"/>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spacing w:before="60" w:line="360" w:lineRule="auto"/>
              <w:jc w:val="both"/>
              <w:rPr>
                <w:sz w:val="24"/>
                <w:szCs w:val="24"/>
              </w:rPr>
            </w:pPr>
            <w:r>
              <w:rPr>
                <w:sz w:val="24"/>
                <w:szCs w:val="24"/>
              </w:rPr>
              <w:t>Продолжительность учебной недели (дней)</w:t>
            </w:r>
          </w:p>
          <w:p w:rsidR="009249BE" w:rsidRDefault="009249BE">
            <w:pPr>
              <w:pStyle w:val="TableText"/>
              <w:numPr>
                <w:ilvl w:val="12"/>
                <w:numId w:val="0"/>
              </w:numPr>
              <w:spacing w:before="60" w:line="360" w:lineRule="auto"/>
              <w:jc w:val="both"/>
              <w:rPr>
                <w:sz w:val="24"/>
                <w:szCs w:val="24"/>
              </w:rPr>
            </w:pPr>
            <w:r>
              <w:rPr>
                <w:sz w:val="24"/>
                <w:szCs w:val="24"/>
              </w:rPr>
              <w:t>Продолжительность уроков (минут)</w:t>
            </w:r>
          </w:p>
          <w:p w:rsidR="009249BE" w:rsidRDefault="009249BE">
            <w:pPr>
              <w:pStyle w:val="TableText"/>
              <w:numPr>
                <w:ilvl w:val="12"/>
                <w:numId w:val="0"/>
              </w:numPr>
              <w:spacing w:before="60" w:line="360" w:lineRule="auto"/>
              <w:jc w:val="both"/>
              <w:rPr>
                <w:sz w:val="24"/>
                <w:szCs w:val="24"/>
              </w:rPr>
            </w:pPr>
            <w:r>
              <w:rPr>
                <w:sz w:val="24"/>
                <w:szCs w:val="24"/>
              </w:rPr>
              <w:t>Продолжительность перерывов:</w:t>
            </w:r>
          </w:p>
          <w:p w:rsidR="009249BE" w:rsidRDefault="009249BE">
            <w:pPr>
              <w:pStyle w:val="TableText"/>
              <w:spacing w:before="60" w:line="360" w:lineRule="auto"/>
              <w:ind w:left="241"/>
              <w:jc w:val="both"/>
              <w:rPr>
                <w:sz w:val="24"/>
                <w:szCs w:val="24"/>
              </w:rPr>
            </w:pPr>
            <w:r>
              <w:rPr>
                <w:sz w:val="24"/>
                <w:szCs w:val="24"/>
              </w:rPr>
              <w:lastRenderedPageBreak/>
              <w:t>- минимальный</w:t>
            </w:r>
          </w:p>
          <w:p w:rsidR="009249BE" w:rsidRDefault="009249BE">
            <w:pPr>
              <w:pStyle w:val="TableText"/>
              <w:spacing w:before="60" w:line="360" w:lineRule="auto"/>
              <w:ind w:left="241"/>
              <w:jc w:val="both"/>
              <w:rPr>
                <w:sz w:val="24"/>
                <w:szCs w:val="24"/>
              </w:rPr>
            </w:pPr>
            <w:r>
              <w:rPr>
                <w:sz w:val="24"/>
                <w:szCs w:val="24"/>
              </w:rPr>
              <w:t>- максимальный</w:t>
            </w:r>
          </w:p>
          <w:p w:rsidR="009249BE" w:rsidRDefault="009249BE">
            <w:pPr>
              <w:pStyle w:val="TableText"/>
              <w:numPr>
                <w:ilvl w:val="12"/>
                <w:numId w:val="0"/>
              </w:numPr>
              <w:spacing w:before="60" w:line="360" w:lineRule="auto"/>
              <w:jc w:val="both"/>
              <w:rPr>
                <w:sz w:val="24"/>
                <w:szCs w:val="24"/>
              </w:rPr>
            </w:pPr>
            <w:r>
              <w:rPr>
                <w:sz w:val="24"/>
                <w:szCs w:val="24"/>
              </w:rPr>
              <w:t>Периодичность проведения промежуточной аттестации обучающихся (мониторинги):</w:t>
            </w:r>
          </w:p>
          <w:p w:rsidR="009249BE" w:rsidRDefault="009249BE">
            <w:pPr>
              <w:pStyle w:val="TableText"/>
              <w:spacing w:before="60" w:line="360" w:lineRule="auto"/>
              <w:ind w:left="360"/>
              <w:jc w:val="both"/>
              <w:rPr>
                <w:sz w:val="24"/>
                <w:szCs w:val="24"/>
              </w:rPr>
            </w:pPr>
            <w:r>
              <w:rPr>
                <w:sz w:val="24"/>
                <w:szCs w:val="24"/>
              </w:rPr>
              <w:t xml:space="preserve"> - четверть</w:t>
            </w:r>
          </w:p>
          <w:p w:rsidR="009249BE" w:rsidRDefault="009249BE">
            <w:pPr>
              <w:pStyle w:val="TableText"/>
              <w:spacing w:before="60" w:line="360" w:lineRule="auto"/>
              <w:ind w:left="360"/>
              <w:jc w:val="both"/>
              <w:rPr>
                <w:sz w:val="24"/>
                <w:szCs w:val="24"/>
              </w:rPr>
            </w:pPr>
            <w:r>
              <w:rPr>
                <w:sz w:val="24"/>
                <w:szCs w:val="24"/>
              </w:rPr>
              <w:t xml:space="preserve"> - полугодие</w:t>
            </w:r>
          </w:p>
          <w:p w:rsidR="009249BE" w:rsidRDefault="009249BE">
            <w:pPr>
              <w:pStyle w:val="TableText"/>
              <w:spacing w:before="60" w:line="360" w:lineRule="auto"/>
              <w:ind w:left="360"/>
              <w:jc w:val="both"/>
              <w:rPr>
                <w:sz w:val="24"/>
                <w:szCs w:val="24"/>
              </w:rPr>
            </w:pPr>
            <w:r>
              <w:rPr>
                <w:sz w:val="24"/>
                <w:szCs w:val="24"/>
              </w:rPr>
              <w:t xml:space="preserve"> - год</w:t>
            </w:r>
          </w:p>
        </w:tc>
        <w:tc>
          <w:tcPr>
            <w:tcW w:w="3015" w:type="dxa"/>
            <w:tcBorders>
              <w:top w:val="single" w:sz="6" w:space="0" w:color="auto"/>
              <w:left w:val="single" w:sz="6" w:space="0" w:color="auto"/>
              <w:bottom w:val="single" w:sz="6" w:space="0" w:color="auto"/>
              <w:right w:val="single" w:sz="4" w:space="0" w:color="auto"/>
            </w:tcBorders>
          </w:tcPr>
          <w:p w:rsidR="009249BE" w:rsidRDefault="009249BE">
            <w:pPr>
              <w:pStyle w:val="TableText"/>
              <w:numPr>
                <w:ilvl w:val="12"/>
                <w:numId w:val="0"/>
              </w:numPr>
              <w:spacing w:before="60" w:line="360" w:lineRule="auto"/>
              <w:jc w:val="center"/>
              <w:rPr>
                <w:sz w:val="24"/>
                <w:szCs w:val="24"/>
              </w:rPr>
            </w:pPr>
            <w:r>
              <w:rPr>
                <w:sz w:val="24"/>
                <w:szCs w:val="24"/>
              </w:rPr>
              <w:lastRenderedPageBreak/>
              <w:t>5(6 )дней</w:t>
            </w: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r>
              <w:rPr>
                <w:sz w:val="24"/>
                <w:szCs w:val="24"/>
              </w:rPr>
              <w:t>40(45) мину</w:t>
            </w:r>
          </w:p>
          <w:p w:rsidR="009249BE" w:rsidRDefault="009249BE">
            <w:pPr>
              <w:pStyle w:val="TableText"/>
              <w:numPr>
                <w:ilvl w:val="12"/>
                <w:numId w:val="0"/>
              </w:numPr>
              <w:spacing w:before="60" w:line="360" w:lineRule="auto"/>
              <w:rPr>
                <w:sz w:val="24"/>
                <w:szCs w:val="24"/>
              </w:rPr>
            </w:pPr>
            <w:r>
              <w:rPr>
                <w:sz w:val="24"/>
                <w:szCs w:val="24"/>
              </w:rPr>
              <w:t xml:space="preserve">                5минут</w:t>
            </w:r>
          </w:p>
          <w:p w:rsidR="009249BE" w:rsidRDefault="009249BE">
            <w:pPr>
              <w:pStyle w:val="TableText"/>
              <w:numPr>
                <w:ilvl w:val="12"/>
                <w:numId w:val="0"/>
              </w:numPr>
              <w:spacing w:before="60" w:line="360" w:lineRule="auto"/>
              <w:jc w:val="center"/>
              <w:rPr>
                <w:sz w:val="24"/>
                <w:szCs w:val="24"/>
              </w:rPr>
            </w:pPr>
            <w:r>
              <w:rPr>
                <w:sz w:val="24"/>
                <w:szCs w:val="24"/>
              </w:rPr>
              <w:lastRenderedPageBreak/>
              <w:t>10 минут</w:t>
            </w: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r>
              <w:rPr>
                <w:sz w:val="24"/>
                <w:szCs w:val="24"/>
              </w:rPr>
              <w:t>-</w:t>
            </w:r>
          </w:p>
          <w:p w:rsidR="009249BE" w:rsidRDefault="009249BE">
            <w:pPr>
              <w:pStyle w:val="TableText"/>
              <w:numPr>
                <w:ilvl w:val="12"/>
                <w:numId w:val="0"/>
              </w:numPr>
              <w:spacing w:before="60" w:line="360" w:lineRule="auto"/>
              <w:jc w:val="center"/>
              <w:rPr>
                <w:sz w:val="24"/>
                <w:szCs w:val="24"/>
              </w:rPr>
            </w:pPr>
            <w:r>
              <w:rPr>
                <w:sz w:val="24"/>
                <w:szCs w:val="24"/>
              </w:rPr>
              <w:t>-</w:t>
            </w:r>
          </w:p>
          <w:p w:rsidR="009249BE" w:rsidRDefault="009249BE">
            <w:pPr>
              <w:pStyle w:val="TableText"/>
              <w:numPr>
                <w:ilvl w:val="12"/>
                <w:numId w:val="0"/>
              </w:numPr>
              <w:spacing w:before="60" w:line="360" w:lineRule="auto"/>
              <w:jc w:val="center"/>
              <w:rPr>
                <w:sz w:val="24"/>
                <w:szCs w:val="24"/>
              </w:rPr>
            </w:pPr>
            <w:r>
              <w:rPr>
                <w:sz w:val="24"/>
                <w:szCs w:val="24"/>
              </w:rPr>
              <w:t>+</w:t>
            </w:r>
          </w:p>
        </w:tc>
        <w:tc>
          <w:tcPr>
            <w:tcW w:w="3543" w:type="dxa"/>
            <w:tcBorders>
              <w:top w:val="single" w:sz="6" w:space="0" w:color="auto"/>
              <w:left w:val="single" w:sz="4" w:space="0" w:color="auto"/>
              <w:bottom w:val="single" w:sz="6" w:space="0" w:color="auto"/>
              <w:right w:val="single" w:sz="4" w:space="0" w:color="auto"/>
            </w:tcBorders>
          </w:tcPr>
          <w:p w:rsidR="009249BE" w:rsidRDefault="009249BE">
            <w:pPr>
              <w:pStyle w:val="TableText"/>
              <w:numPr>
                <w:ilvl w:val="12"/>
                <w:numId w:val="0"/>
              </w:numPr>
              <w:spacing w:before="60" w:line="360" w:lineRule="auto"/>
              <w:jc w:val="center"/>
              <w:rPr>
                <w:sz w:val="24"/>
                <w:szCs w:val="24"/>
              </w:rPr>
            </w:pPr>
            <w:r>
              <w:rPr>
                <w:sz w:val="24"/>
                <w:szCs w:val="24"/>
              </w:rPr>
              <w:lastRenderedPageBreak/>
              <w:t>6 дней</w:t>
            </w: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r>
              <w:rPr>
                <w:sz w:val="24"/>
                <w:szCs w:val="24"/>
              </w:rPr>
              <w:t>45 минут</w:t>
            </w:r>
          </w:p>
          <w:p w:rsidR="009249BE" w:rsidRDefault="009249BE">
            <w:pPr>
              <w:pStyle w:val="TableText"/>
              <w:numPr>
                <w:ilvl w:val="12"/>
                <w:numId w:val="0"/>
              </w:numPr>
              <w:spacing w:before="60" w:line="360" w:lineRule="auto"/>
              <w:rPr>
                <w:sz w:val="24"/>
                <w:szCs w:val="24"/>
              </w:rPr>
            </w:pPr>
            <w:r>
              <w:rPr>
                <w:sz w:val="24"/>
                <w:szCs w:val="24"/>
              </w:rPr>
              <w:t xml:space="preserve">                      5 минут</w:t>
            </w:r>
          </w:p>
          <w:p w:rsidR="009249BE" w:rsidRDefault="009249BE">
            <w:pPr>
              <w:pStyle w:val="TableText"/>
              <w:numPr>
                <w:ilvl w:val="12"/>
                <w:numId w:val="0"/>
              </w:numPr>
              <w:spacing w:before="60" w:line="360" w:lineRule="auto"/>
              <w:jc w:val="center"/>
              <w:rPr>
                <w:sz w:val="24"/>
                <w:szCs w:val="24"/>
              </w:rPr>
            </w:pPr>
            <w:r>
              <w:rPr>
                <w:sz w:val="24"/>
                <w:szCs w:val="24"/>
              </w:rPr>
              <w:lastRenderedPageBreak/>
              <w:t>10 минут</w:t>
            </w: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r>
              <w:rPr>
                <w:sz w:val="24"/>
                <w:szCs w:val="24"/>
              </w:rPr>
              <w:t>-</w:t>
            </w:r>
          </w:p>
          <w:p w:rsidR="009249BE" w:rsidRDefault="009249BE">
            <w:pPr>
              <w:pStyle w:val="TableText"/>
              <w:numPr>
                <w:ilvl w:val="12"/>
                <w:numId w:val="0"/>
              </w:numPr>
              <w:spacing w:before="60" w:line="360" w:lineRule="auto"/>
              <w:jc w:val="center"/>
              <w:rPr>
                <w:sz w:val="24"/>
                <w:szCs w:val="24"/>
              </w:rPr>
            </w:pPr>
            <w:r>
              <w:rPr>
                <w:sz w:val="24"/>
                <w:szCs w:val="24"/>
              </w:rPr>
              <w:t>-</w:t>
            </w:r>
          </w:p>
          <w:p w:rsidR="009249BE" w:rsidRDefault="009249BE">
            <w:pPr>
              <w:pStyle w:val="TableText"/>
              <w:numPr>
                <w:ilvl w:val="12"/>
                <w:numId w:val="0"/>
              </w:numPr>
              <w:spacing w:before="60" w:line="360" w:lineRule="auto"/>
              <w:jc w:val="center"/>
              <w:rPr>
                <w:sz w:val="24"/>
                <w:szCs w:val="24"/>
              </w:rPr>
            </w:pPr>
            <w:r>
              <w:rPr>
                <w:sz w:val="24"/>
                <w:szCs w:val="24"/>
              </w:rPr>
              <w:t>+</w:t>
            </w:r>
          </w:p>
        </w:tc>
        <w:tc>
          <w:tcPr>
            <w:tcW w:w="3686" w:type="dxa"/>
            <w:tcBorders>
              <w:top w:val="single" w:sz="6" w:space="0" w:color="auto"/>
              <w:left w:val="single" w:sz="4" w:space="0" w:color="auto"/>
              <w:bottom w:val="single" w:sz="6" w:space="0" w:color="auto"/>
              <w:right w:val="single" w:sz="6" w:space="0" w:color="auto"/>
            </w:tcBorders>
          </w:tcPr>
          <w:p w:rsidR="009249BE" w:rsidRDefault="009249BE">
            <w:pPr>
              <w:pStyle w:val="TableText"/>
              <w:numPr>
                <w:ilvl w:val="12"/>
                <w:numId w:val="0"/>
              </w:numPr>
              <w:spacing w:before="60" w:line="360" w:lineRule="auto"/>
              <w:jc w:val="center"/>
              <w:rPr>
                <w:sz w:val="24"/>
                <w:szCs w:val="24"/>
              </w:rPr>
            </w:pPr>
            <w:r>
              <w:rPr>
                <w:sz w:val="24"/>
                <w:szCs w:val="24"/>
              </w:rPr>
              <w:lastRenderedPageBreak/>
              <w:t>6 дней</w:t>
            </w: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r>
              <w:rPr>
                <w:sz w:val="24"/>
                <w:szCs w:val="24"/>
              </w:rPr>
              <w:t>45 минут</w:t>
            </w:r>
          </w:p>
          <w:p w:rsidR="009249BE" w:rsidRDefault="009249BE">
            <w:pPr>
              <w:pStyle w:val="TableText"/>
              <w:numPr>
                <w:ilvl w:val="12"/>
                <w:numId w:val="0"/>
              </w:numPr>
              <w:spacing w:before="60" w:line="360" w:lineRule="auto"/>
              <w:rPr>
                <w:sz w:val="24"/>
                <w:szCs w:val="24"/>
              </w:rPr>
            </w:pPr>
            <w:r>
              <w:rPr>
                <w:sz w:val="24"/>
                <w:szCs w:val="24"/>
              </w:rPr>
              <w:t xml:space="preserve">                         5 минут</w:t>
            </w:r>
          </w:p>
          <w:p w:rsidR="009249BE" w:rsidRDefault="009249BE">
            <w:pPr>
              <w:pStyle w:val="TableText"/>
              <w:numPr>
                <w:ilvl w:val="12"/>
                <w:numId w:val="0"/>
              </w:numPr>
              <w:spacing w:before="60" w:line="360" w:lineRule="auto"/>
              <w:jc w:val="center"/>
              <w:rPr>
                <w:sz w:val="24"/>
                <w:szCs w:val="24"/>
              </w:rPr>
            </w:pPr>
            <w:r>
              <w:rPr>
                <w:sz w:val="24"/>
                <w:szCs w:val="24"/>
              </w:rPr>
              <w:lastRenderedPageBreak/>
              <w:t>10 минут</w:t>
            </w: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p>
          <w:p w:rsidR="009249BE" w:rsidRDefault="009249BE">
            <w:pPr>
              <w:pStyle w:val="TableText"/>
              <w:numPr>
                <w:ilvl w:val="12"/>
                <w:numId w:val="0"/>
              </w:numPr>
              <w:spacing w:before="60" w:line="360" w:lineRule="auto"/>
              <w:jc w:val="center"/>
              <w:rPr>
                <w:sz w:val="24"/>
                <w:szCs w:val="24"/>
              </w:rPr>
            </w:pPr>
            <w:r>
              <w:rPr>
                <w:sz w:val="24"/>
                <w:szCs w:val="24"/>
              </w:rPr>
              <w:t>-</w:t>
            </w:r>
          </w:p>
          <w:p w:rsidR="009249BE" w:rsidRDefault="009249BE">
            <w:pPr>
              <w:pStyle w:val="TableText"/>
              <w:numPr>
                <w:ilvl w:val="12"/>
                <w:numId w:val="0"/>
              </w:numPr>
              <w:spacing w:before="60" w:line="360" w:lineRule="auto"/>
              <w:jc w:val="center"/>
              <w:rPr>
                <w:sz w:val="24"/>
                <w:szCs w:val="24"/>
              </w:rPr>
            </w:pPr>
            <w:r>
              <w:rPr>
                <w:sz w:val="24"/>
                <w:szCs w:val="24"/>
              </w:rPr>
              <w:t>-</w:t>
            </w:r>
          </w:p>
          <w:p w:rsidR="009249BE" w:rsidRDefault="009249BE">
            <w:pPr>
              <w:pStyle w:val="TableText"/>
              <w:numPr>
                <w:ilvl w:val="12"/>
                <w:numId w:val="0"/>
              </w:numPr>
              <w:spacing w:before="60" w:line="360" w:lineRule="auto"/>
              <w:jc w:val="center"/>
              <w:rPr>
                <w:sz w:val="24"/>
                <w:szCs w:val="24"/>
              </w:rPr>
            </w:pPr>
            <w:r>
              <w:rPr>
                <w:sz w:val="24"/>
                <w:szCs w:val="24"/>
              </w:rPr>
              <w:t>+</w:t>
            </w:r>
          </w:p>
        </w:tc>
      </w:tr>
    </w:tbl>
    <w:p w:rsidR="009249BE" w:rsidRDefault="009249BE" w:rsidP="009249BE">
      <w:pPr>
        <w:pStyle w:val="a6"/>
        <w:spacing w:line="360" w:lineRule="auto"/>
        <w:jc w:val="center"/>
        <w:rPr>
          <w:b/>
          <w:sz w:val="24"/>
          <w:szCs w:val="24"/>
        </w:rPr>
      </w:pPr>
      <w:r>
        <w:rPr>
          <w:b/>
          <w:sz w:val="24"/>
          <w:szCs w:val="24"/>
        </w:rPr>
        <w:lastRenderedPageBreak/>
        <w:t>Количество учащихся за прошедший  учебный год:</w:t>
      </w:r>
    </w:p>
    <w:tbl>
      <w:tblPr>
        <w:tblW w:w="14460"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3545"/>
        <w:gridCol w:w="1559"/>
        <w:gridCol w:w="2127"/>
        <w:gridCol w:w="3543"/>
        <w:gridCol w:w="3686"/>
      </w:tblGrid>
      <w:tr w:rsidR="009249BE" w:rsidTr="009249BE">
        <w:tc>
          <w:tcPr>
            <w:tcW w:w="3544" w:type="dxa"/>
            <w:vMerge w:val="restart"/>
            <w:tcBorders>
              <w:top w:val="single" w:sz="6" w:space="0" w:color="auto"/>
              <w:left w:val="single" w:sz="6" w:space="0" w:color="auto"/>
              <w:bottom w:val="single" w:sz="6" w:space="0" w:color="auto"/>
              <w:right w:val="single" w:sz="6" w:space="0" w:color="auto"/>
            </w:tcBorders>
          </w:tcPr>
          <w:p w:rsidR="009249BE" w:rsidRDefault="009249BE">
            <w:pPr>
              <w:pStyle w:val="TableText"/>
              <w:numPr>
                <w:ilvl w:val="12"/>
                <w:numId w:val="0"/>
              </w:numPr>
              <w:spacing w:line="360" w:lineRule="auto"/>
              <w:jc w:val="both"/>
              <w:rPr>
                <w:bCs/>
                <w:sz w:val="24"/>
                <w:szCs w:val="24"/>
              </w:rPr>
            </w:pPr>
          </w:p>
        </w:tc>
        <w:tc>
          <w:tcPr>
            <w:tcW w:w="10915" w:type="dxa"/>
            <w:gridSpan w:val="4"/>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tabs>
                <w:tab w:val="left" w:pos="1230"/>
              </w:tabs>
              <w:spacing w:line="360" w:lineRule="auto"/>
              <w:jc w:val="center"/>
              <w:rPr>
                <w:b/>
                <w:bCs/>
                <w:sz w:val="24"/>
                <w:szCs w:val="24"/>
              </w:rPr>
            </w:pPr>
            <w:r>
              <w:rPr>
                <w:b/>
                <w:bCs/>
                <w:sz w:val="24"/>
                <w:szCs w:val="24"/>
              </w:rPr>
              <w:t>Количество обучающихся</w:t>
            </w:r>
          </w:p>
        </w:tc>
      </w:tr>
      <w:tr w:rsidR="009249BE" w:rsidTr="009249BE">
        <w:trPr>
          <w:trHeight w:val="568"/>
        </w:trPr>
        <w:tc>
          <w:tcPr>
            <w:tcW w:w="3544" w:type="dxa"/>
            <w:vMerge/>
            <w:tcBorders>
              <w:top w:val="single" w:sz="6" w:space="0" w:color="auto"/>
              <w:left w:val="single" w:sz="6" w:space="0" w:color="auto"/>
              <w:bottom w:val="single" w:sz="6" w:space="0" w:color="auto"/>
              <w:right w:val="single" w:sz="6" w:space="0" w:color="auto"/>
            </w:tcBorders>
            <w:vAlign w:val="center"/>
            <w:hideMark/>
          </w:tcPr>
          <w:p w:rsidR="009249BE" w:rsidRDefault="009249BE">
            <w:pPr>
              <w:rPr>
                <w:bCs/>
                <w:color w:val="000000"/>
                <w:sz w:val="24"/>
                <w:szCs w:val="24"/>
              </w:rPr>
            </w:pPr>
          </w:p>
        </w:tc>
        <w:tc>
          <w:tcPr>
            <w:tcW w:w="1559" w:type="dxa"/>
            <w:tcBorders>
              <w:top w:val="single" w:sz="6" w:space="0" w:color="auto"/>
              <w:left w:val="single" w:sz="6" w:space="0" w:color="auto"/>
              <w:bottom w:val="single" w:sz="4" w:space="0" w:color="auto"/>
              <w:right w:val="single" w:sz="6" w:space="0" w:color="auto"/>
            </w:tcBorders>
            <w:hideMark/>
          </w:tcPr>
          <w:p w:rsidR="009249BE" w:rsidRDefault="009249BE">
            <w:pPr>
              <w:pStyle w:val="TableText"/>
              <w:numPr>
                <w:ilvl w:val="12"/>
                <w:numId w:val="0"/>
              </w:numPr>
              <w:spacing w:line="360" w:lineRule="auto"/>
              <w:jc w:val="center"/>
              <w:rPr>
                <w:b/>
                <w:bCs/>
                <w:sz w:val="24"/>
                <w:szCs w:val="24"/>
              </w:rPr>
            </w:pPr>
            <w:r>
              <w:rPr>
                <w:b/>
                <w:bCs/>
                <w:sz w:val="24"/>
                <w:szCs w:val="24"/>
              </w:rPr>
              <w:t>Начальная</w:t>
            </w:r>
          </w:p>
          <w:p w:rsidR="009249BE" w:rsidRDefault="009249BE">
            <w:pPr>
              <w:pStyle w:val="TableText"/>
              <w:numPr>
                <w:ilvl w:val="12"/>
                <w:numId w:val="0"/>
              </w:numPr>
              <w:spacing w:line="360" w:lineRule="auto"/>
              <w:jc w:val="center"/>
              <w:rPr>
                <w:b/>
                <w:bCs/>
                <w:sz w:val="24"/>
                <w:szCs w:val="24"/>
              </w:rPr>
            </w:pPr>
            <w:r>
              <w:rPr>
                <w:b/>
                <w:bCs/>
                <w:sz w:val="24"/>
                <w:szCs w:val="24"/>
              </w:rPr>
              <w:t>школа</w:t>
            </w:r>
          </w:p>
        </w:tc>
        <w:tc>
          <w:tcPr>
            <w:tcW w:w="2127" w:type="dxa"/>
            <w:tcBorders>
              <w:top w:val="single" w:sz="6" w:space="0" w:color="auto"/>
              <w:left w:val="single" w:sz="6" w:space="0" w:color="auto"/>
              <w:bottom w:val="single" w:sz="4" w:space="0" w:color="auto"/>
              <w:right w:val="single" w:sz="6" w:space="0" w:color="auto"/>
            </w:tcBorders>
            <w:hideMark/>
          </w:tcPr>
          <w:p w:rsidR="009249BE" w:rsidRDefault="009249BE">
            <w:pPr>
              <w:pStyle w:val="TableText"/>
              <w:numPr>
                <w:ilvl w:val="12"/>
                <w:numId w:val="0"/>
              </w:numPr>
              <w:spacing w:line="360" w:lineRule="auto"/>
              <w:jc w:val="center"/>
              <w:rPr>
                <w:b/>
                <w:bCs/>
                <w:sz w:val="24"/>
                <w:szCs w:val="24"/>
              </w:rPr>
            </w:pPr>
            <w:r>
              <w:rPr>
                <w:b/>
                <w:bCs/>
                <w:sz w:val="24"/>
                <w:szCs w:val="24"/>
              </w:rPr>
              <w:t>Основная школа</w:t>
            </w:r>
          </w:p>
        </w:tc>
        <w:tc>
          <w:tcPr>
            <w:tcW w:w="3543" w:type="dxa"/>
            <w:tcBorders>
              <w:top w:val="single" w:sz="6" w:space="0" w:color="auto"/>
              <w:left w:val="single" w:sz="6" w:space="0" w:color="auto"/>
              <w:bottom w:val="single" w:sz="4" w:space="0" w:color="auto"/>
              <w:right w:val="single" w:sz="6" w:space="0" w:color="auto"/>
            </w:tcBorders>
            <w:hideMark/>
          </w:tcPr>
          <w:p w:rsidR="009249BE" w:rsidRDefault="009249BE">
            <w:pPr>
              <w:pStyle w:val="TableText"/>
              <w:numPr>
                <w:ilvl w:val="12"/>
                <w:numId w:val="0"/>
              </w:numPr>
              <w:spacing w:line="360" w:lineRule="auto"/>
              <w:jc w:val="center"/>
              <w:rPr>
                <w:b/>
                <w:bCs/>
                <w:sz w:val="24"/>
                <w:szCs w:val="24"/>
              </w:rPr>
            </w:pPr>
            <w:r>
              <w:rPr>
                <w:b/>
                <w:bCs/>
                <w:sz w:val="24"/>
                <w:szCs w:val="24"/>
              </w:rPr>
              <w:t>Средняя (полная) школа</w:t>
            </w:r>
          </w:p>
        </w:tc>
        <w:tc>
          <w:tcPr>
            <w:tcW w:w="3686" w:type="dxa"/>
            <w:tcBorders>
              <w:top w:val="single" w:sz="6" w:space="0" w:color="auto"/>
              <w:left w:val="single" w:sz="6" w:space="0" w:color="auto"/>
              <w:bottom w:val="single" w:sz="4" w:space="0" w:color="auto"/>
              <w:right w:val="single" w:sz="6" w:space="0" w:color="auto"/>
            </w:tcBorders>
            <w:hideMark/>
          </w:tcPr>
          <w:p w:rsidR="009249BE" w:rsidRDefault="009249BE">
            <w:pPr>
              <w:pStyle w:val="TableText"/>
              <w:numPr>
                <w:ilvl w:val="12"/>
                <w:numId w:val="0"/>
              </w:numPr>
              <w:spacing w:line="360" w:lineRule="auto"/>
              <w:jc w:val="center"/>
              <w:rPr>
                <w:b/>
                <w:bCs/>
                <w:sz w:val="24"/>
                <w:szCs w:val="24"/>
              </w:rPr>
            </w:pPr>
            <w:r>
              <w:rPr>
                <w:b/>
                <w:bCs/>
                <w:sz w:val="24"/>
                <w:szCs w:val="24"/>
              </w:rPr>
              <w:t>Всего ОУ</w:t>
            </w:r>
          </w:p>
        </w:tc>
      </w:tr>
      <w:tr w:rsidR="009249BE" w:rsidTr="009249BE">
        <w:trPr>
          <w:trHeight w:val="286"/>
        </w:trPr>
        <w:tc>
          <w:tcPr>
            <w:tcW w:w="3544" w:type="dxa"/>
            <w:vMerge/>
            <w:tcBorders>
              <w:top w:val="single" w:sz="6" w:space="0" w:color="auto"/>
              <w:left w:val="single" w:sz="6" w:space="0" w:color="auto"/>
              <w:bottom w:val="single" w:sz="6" w:space="0" w:color="auto"/>
              <w:right w:val="single" w:sz="6" w:space="0" w:color="auto"/>
            </w:tcBorders>
            <w:vAlign w:val="center"/>
            <w:hideMark/>
          </w:tcPr>
          <w:p w:rsidR="009249BE" w:rsidRDefault="009249BE">
            <w:pPr>
              <w:rPr>
                <w:bCs/>
                <w:color w:val="000000"/>
                <w:sz w:val="24"/>
                <w:szCs w:val="24"/>
              </w:rPr>
            </w:pPr>
          </w:p>
        </w:tc>
        <w:tc>
          <w:tcPr>
            <w:tcW w:w="1559" w:type="dxa"/>
            <w:tcBorders>
              <w:top w:val="single" w:sz="4"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spacing w:line="360" w:lineRule="auto"/>
              <w:jc w:val="center"/>
              <w:rPr>
                <w:b/>
                <w:bCs/>
                <w:sz w:val="24"/>
                <w:szCs w:val="24"/>
              </w:rPr>
            </w:pPr>
            <w:r>
              <w:rPr>
                <w:b/>
                <w:bCs/>
                <w:sz w:val="24"/>
                <w:szCs w:val="24"/>
              </w:rPr>
              <w:t>2021-2022</w:t>
            </w:r>
          </w:p>
        </w:tc>
        <w:tc>
          <w:tcPr>
            <w:tcW w:w="2127" w:type="dxa"/>
            <w:tcBorders>
              <w:top w:val="single" w:sz="4"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spacing w:line="360" w:lineRule="auto"/>
              <w:jc w:val="center"/>
              <w:rPr>
                <w:b/>
                <w:bCs/>
                <w:sz w:val="24"/>
                <w:szCs w:val="24"/>
              </w:rPr>
            </w:pPr>
            <w:r>
              <w:rPr>
                <w:b/>
                <w:bCs/>
                <w:sz w:val="24"/>
                <w:szCs w:val="24"/>
              </w:rPr>
              <w:t>2021-2022</w:t>
            </w:r>
          </w:p>
        </w:tc>
        <w:tc>
          <w:tcPr>
            <w:tcW w:w="3543" w:type="dxa"/>
            <w:tcBorders>
              <w:top w:val="single" w:sz="4"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spacing w:line="360" w:lineRule="auto"/>
              <w:jc w:val="center"/>
              <w:rPr>
                <w:b/>
                <w:bCs/>
                <w:sz w:val="24"/>
                <w:szCs w:val="24"/>
              </w:rPr>
            </w:pPr>
            <w:r>
              <w:rPr>
                <w:b/>
                <w:bCs/>
                <w:sz w:val="24"/>
                <w:szCs w:val="24"/>
              </w:rPr>
              <w:t>2021-2022</w:t>
            </w:r>
          </w:p>
        </w:tc>
        <w:tc>
          <w:tcPr>
            <w:tcW w:w="3686" w:type="dxa"/>
            <w:tcBorders>
              <w:top w:val="single" w:sz="4"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spacing w:line="360" w:lineRule="auto"/>
              <w:jc w:val="center"/>
              <w:rPr>
                <w:b/>
                <w:bCs/>
                <w:sz w:val="24"/>
                <w:szCs w:val="24"/>
              </w:rPr>
            </w:pPr>
            <w:r>
              <w:rPr>
                <w:b/>
                <w:bCs/>
                <w:sz w:val="24"/>
                <w:szCs w:val="24"/>
              </w:rPr>
              <w:t>2021-2022</w:t>
            </w:r>
          </w:p>
        </w:tc>
      </w:tr>
      <w:tr w:rsidR="009249BE" w:rsidTr="009249BE">
        <w:tc>
          <w:tcPr>
            <w:tcW w:w="3544" w:type="dxa"/>
            <w:tcBorders>
              <w:top w:val="single" w:sz="6" w:space="0" w:color="auto"/>
              <w:left w:val="single" w:sz="6" w:space="0" w:color="auto"/>
              <w:bottom w:val="single" w:sz="6" w:space="0" w:color="auto"/>
              <w:right w:val="single" w:sz="6" w:space="0" w:color="auto"/>
            </w:tcBorders>
            <w:hideMark/>
          </w:tcPr>
          <w:p w:rsidR="009249BE" w:rsidRDefault="009249BE">
            <w:pPr>
              <w:pStyle w:val="a6"/>
              <w:numPr>
                <w:ilvl w:val="12"/>
                <w:numId w:val="0"/>
              </w:numPr>
              <w:spacing w:line="360" w:lineRule="auto"/>
              <w:rPr>
                <w:b/>
                <w:sz w:val="24"/>
                <w:szCs w:val="24"/>
              </w:rPr>
            </w:pPr>
            <w:r>
              <w:rPr>
                <w:sz w:val="24"/>
                <w:szCs w:val="24"/>
              </w:rPr>
              <w:t>Общеобразовательные уровни</w:t>
            </w:r>
          </w:p>
        </w:tc>
        <w:tc>
          <w:tcPr>
            <w:tcW w:w="1559" w:type="dxa"/>
            <w:tcBorders>
              <w:top w:val="single" w:sz="6" w:space="0" w:color="auto"/>
              <w:left w:val="single" w:sz="6" w:space="0" w:color="auto"/>
              <w:bottom w:val="single" w:sz="6" w:space="0" w:color="auto"/>
              <w:right w:val="single" w:sz="6" w:space="0" w:color="auto"/>
            </w:tcBorders>
          </w:tcPr>
          <w:p w:rsidR="009249BE" w:rsidRDefault="009249BE">
            <w:pPr>
              <w:spacing w:line="360" w:lineRule="auto"/>
              <w:rPr>
                <w:color w:val="000000"/>
                <w:sz w:val="24"/>
                <w:szCs w:val="24"/>
              </w:rPr>
            </w:pPr>
          </w:p>
          <w:p w:rsidR="009249BE" w:rsidRDefault="009249BE">
            <w:pPr>
              <w:spacing w:line="360" w:lineRule="auto"/>
              <w:rPr>
                <w:color w:val="000000"/>
                <w:sz w:val="24"/>
                <w:szCs w:val="24"/>
              </w:rPr>
            </w:pPr>
            <w:r>
              <w:t>104+2(индивидуальное обучение на дому)</w:t>
            </w:r>
          </w:p>
        </w:tc>
        <w:tc>
          <w:tcPr>
            <w:tcW w:w="2127" w:type="dxa"/>
            <w:tcBorders>
              <w:top w:val="single" w:sz="6" w:space="0" w:color="auto"/>
              <w:left w:val="single" w:sz="6" w:space="0" w:color="auto"/>
              <w:bottom w:val="single" w:sz="6" w:space="0" w:color="auto"/>
              <w:right w:val="single" w:sz="6" w:space="0" w:color="auto"/>
            </w:tcBorders>
          </w:tcPr>
          <w:p w:rsidR="009249BE" w:rsidRDefault="009249BE">
            <w:pPr>
              <w:spacing w:line="360" w:lineRule="auto"/>
              <w:jc w:val="center"/>
              <w:rPr>
                <w:color w:val="000000"/>
                <w:sz w:val="24"/>
                <w:szCs w:val="24"/>
              </w:rPr>
            </w:pPr>
          </w:p>
          <w:p w:rsidR="009249BE" w:rsidRDefault="009249BE">
            <w:pPr>
              <w:spacing w:line="360" w:lineRule="auto"/>
              <w:jc w:val="center"/>
            </w:pPr>
            <w:r>
              <w:t>77+1(</w:t>
            </w:r>
            <w:proofErr w:type="spellStart"/>
            <w:r>
              <w:t>инд</w:t>
            </w:r>
            <w:proofErr w:type="spellEnd"/>
            <w:r>
              <w:t xml:space="preserve">  </w:t>
            </w:r>
            <w:proofErr w:type="spellStart"/>
            <w:r>
              <w:t>обуч</w:t>
            </w:r>
            <w:proofErr w:type="spellEnd"/>
            <w:r>
              <w:t xml:space="preserve"> на</w:t>
            </w:r>
          </w:p>
          <w:p w:rsidR="009249BE" w:rsidRDefault="009249BE">
            <w:pPr>
              <w:spacing w:line="360" w:lineRule="auto"/>
              <w:jc w:val="center"/>
            </w:pPr>
            <w:r>
              <w:t>дому)</w:t>
            </w:r>
          </w:p>
          <w:p w:rsidR="009249BE" w:rsidRDefault="009249BE">
            <w:pPr>
              <w:spacing w:line="360" w:lineRule="auto"/>
              <w:jc w:val="center"/>
              <w:rPr>
                <w:color w:val="000000"/>
                <w:sz w:val="24"/>
                <w:szCs w:val="24"/>
              </w:rPr>
            </w:pPr>
          </w:p>
        </w:tc>
        <w:tc>
          <w:tcPr>
            <w:tcW w:w="3543" w:type="dxa"/>
            <w:tcBorders>
              <w:top w:val="single" w:sz="6" w:space="0" w:color="auto"/>
              <w:left w:val="single" w:sz="6" w:space="0" w:color="auto"/>
              <w:bottom w:val="single" w:sz="6" w:space="0" w:color="auto"/>
              <w:right w:val="single" w:sz="6" w:space="0" w:color="auto"/>
            </w:tcBorders>
          </w:tcPr>
          <w:p w:rsidR="009249BE" w:rsidRDefault="009249BE">
            <w:pPr>
              <w:spacing w:line="360" w:lineRule="auto"/>
              <w:jc w:val="center"/>
              <w:rPr>
                <w:color w:val="000000"/>
                <w:sz w:val="24"/>
                <w:szCs w:val="24"/>
              </w:rPr>
            </w:pPr>
          </w:p>
          <w:p w:rsidR="009249BE" w:rsidRDefault="009249BE">
            <w:pPr>
              <w:spacing w:line="360" w:lineRule="auto"/>
              <w:jc w:val="center"/>
              <w:rPr>
                <w:color w:val="000000"/>
                <w:sz w:val="24"/>
                <w:szCs w:val="24"/>
              </w:rPr>
            </w:pPr>
            <w:r>
              <w:t>15</w:t>
            </w:r>
          </w:p>
        </w:tc>
        <w:tc>
          <w:tcPr>
            <w:tcW w:w="3686" w:type="dxa"/>
            <w:tcBorders>
              <w:top w:val="single" w:sz="6" w:space="0" w:color="auto"/>
              <w:left w:val="single" w:sz="6" w:space="0" w:color="auto"/>
              <w:bottom w:val="single" w:sz="6" w:space="0" w:color="auto"/>
              <w:right w:val="single" w:sz="6" w:space="0" w:color="auto"/>
            </w:tcBorders>
          </w:tcPr>
          <w:p w:rsidR="009249BE" w:rsidRDefault="009249BE">
            <w:pPr>
              <w:spacing w:line="360" w:lineRule="auto"/>
              <w:jc w:val="center"/>
              <w:rPr>
                <w:color w:val="000000"/>
                <w:sz w:val="24"/>
                <w:szCs w:val="24"/>
              </w:rPr>
            </w:pPr>
          </w:p>
          <w:p w:rsidR="009249BE" w:rsidRDefault="009249BE">
            <w:pPr>
              <w:spacing w:line="360" w:lineRule="auto"/>
              <w:jc w:val="center"/>
              <w:rPr>
                <w:color w:val="000000"/>
                <w:sz w:val="24"/>
                <w:szCs w:val="24"/>
              </w:rPr>
            </w:pPr>
            <w:r>
              <w:t>199</w:t>
            </w:r>
          </w:p>
        </w:tc>
      </w:tr>
    </w:tbl>
    <w:p w:rsidR="009249BE" w:rsidRPr="005333E0" w:rsidRDefault="009249BE" w:rsidP="005333E0">
      <w:pPr>
        <w:pStyle w:val="TableText"/>
        <w:spacing w:line="360" w:lineRule="auto"/>
        <w:rPr>
          <w:sz w:val="24"/>
          <w:szCs w:val="24"/>
        </w:rPr>
      </w:pPr>
      <w:r w:rsidRPr="005333E0">
        <w:rPr>
          <w:sz w:val="24"/>
          <w:szCs w:val="24"/>
        </w:rPr>
        <w:t xml:space="preserve">        Порядок приема и отчисления учащихся регламентируется Законом РФ “Об образовании”, Типовым положением об общеобразовательном учреждении и Уставом школы. Личные дела учащихся сформированы и хранятся в соответствии с требованиями. Изучение структуры движения обучающихся показало, что выбытие происходит по заявлению родителей, что фиксируется в книге приказов.  </w:t>
      </w:r>
    </w:p>
    <w:p w:rsidR="009249BE" w:rsidRPr="005333E0" w:rsidRDefault="009249BE" w:rsidP="005333E0">
      <w:pPr>
        <w:spacing w:line="360" w:lineRule="auto"/>
        <w:rPr>
          <w:sz w:val="24"/>
          <w:szCs w:val="24"/>
        </w:rPr>
      </w:pPr>
      <w:r w:rsidRPr="005333E0">
        <w:rPr>
          <w:sz w:val="24"/>
          <w:szCs w:val="24"/>
        </w:rPr>
        <w:lastRenderedPageBreak/>
        <w:t xml:space="preserve"> В течение учебного года в рамках </w:t>
      </w:r>
      <w:proofErr w:type="spellStart"/>
      <w:r w:rsidRPr="005333E0">
        <w:rPr>
          <w:sz w:val="24"/>
          <w:szCs w:val="24"/>
        </w:rPr>
        <w:t>внутришкольного</w:t>
      </w:r>
      <w:proofErr w:type="spellEnd"/>
      <w:r w:rsidRPr="005333E0">
        <w:rPr>
          <w:sz w:val="24"/>
          <w:szCs w:val="24"/>
        </w:rPr>
        <w:t xml:space="preserve"> контроля проводились:</w:t>
      </w:r>
    </w:p>
    <w:p w:rsidR="009249BE" w:rsidRPr="005333E0" w:rsidRDefault="009249BE" w:rsidP="005333E0">
      <w:pPr>
        <w:numPr>
          <w:ilvl w:val="0"/>
          <w:numId w:val="3"/>
        </w:numPr>
        <w:spacing w:line="360" w:lineRule="auto"/>
        <w:ind w:left="0"/>
        <w:contextualSpacing/>
        <w:rPr>
          <w:sz w:val="24"/>
          <w:szCs w:val="24"/>
        </w:rPr>
      </w:pPr>
      <w:r w:rsidRPr="005333E0">
        <w:rPr>
          <w:sz w:val="24"/>
          <w:szCs w:val="24"/>
        </w:rPr>
        <w:t>Периодическая проверка выполнения требований программ по предмету (на конец учебного года программы  учебно-воспитательного процесса почти полностью реализованы).</w:t>
      </w:r>
    </w:p>
    <w:p w:rsidR="009249BE" w:rsidRPr="005333E0" w:rsidRDefault="009249BE" w:rsidP="005333E0">
      <w:pPr>
        <w:numPr>
          <w:ilvl w:val="0"/>
          <w:numId w:val="3"/>
        </w:numPr>
        <w:spacing w:line="360" w:lineRule="auto"/>
        <w:ind w:left="0"/>
        <w:contextualSpacing/>
        <w:rPr>
          <w:sz w:val="24"/>
          <w:szCs w:val="24"/>
        </w:rPr>
      </w:pPr>
      <w:r w:rsidRPr="005333E0">
        <w:rPr>
          <w:sz w:val="24"/>
          <w:szCs w:val="24"/>
        </w:rPr>
        <w:t>Систематический  контроль за качеством преподавания учебных дисциплин, соблюдение учителями научно обоснованных требований к содержанию, формам и методам учебно-воспитательной работы (особый контроль осуществляется за преподаванием математики и русского языка, т.к. по этим предметам обязательные экзамены).</w:t>
      </w:r>
    </w:p>
    <w:p w:rsidR="009249BE" w:rsidRPr="005333E0" w:rsidRDefault="009249BE" w:rsidP="005333E0">
      <w:pPr>
        <w:numPr>
          <w:ilvl w:val="0"/>
          <w:numId w:val="3"/>
        </w:numPr>
        <w:spacing w:line="360" w:lineRule="auto"/>
        <w:ind w:left="0"/>
        <w:contextualSpacing/>
        <w:rPr>
          <w:sz w:val="24"/>
          <w:szCs w:val="24"/>
        </w:rPr>
      </w:pPr>
      <w:r w:rsidRPr="005333E0">
        <w:rPr>
          <w:sz w:val="24"/>
          <w:szCs w:val="24"/>
        </w:rPr>
        <w:t>Поэтапный контроль за процессом усвоения знаний обучающихся, уровнем их развития, владением методиками самостоятельного приобретения знаний (анализ успеваемости по четвертям, полугодиям, итогам года; проведение контрольных срезов  по предметам; проведение и анализ пробных экзаменов с целью подготовки к  ГИА; проведение мониторингов начиная со школьного уровня и заканчивая всероссийским уровнем).</w:t>
      </w:r>
    </w:p>
    <w:p w:rsidR="009249BE" w:rsidRPr="005333E0" w:rsidRDefault="009249BE" w:rsidP="005333E0">
      <w:pPr>
        <w:numPr>
          <w:ilvl w:val="0"/>
          <w:numId w:val="3"/>
        </w:numPr>
        <w:spacing w:line="360" w:lineRule="auto"/>
        <w:ind w:left="0"/>
        <w:contextualSpacing/>
        <w:rPr>
          <w:sz w:val="24"/>
          <w:szCs w:val="24"/>
        </w:rPr>
      </w:pPr>
      <w:r w:rsidRPr="005333E0">
        <w:rPr>
          <w:sz w:val="24"/>
          <w:szCs w:val="24"/>
        </w:rPr>
        <w:t>Оказание помощи учителям в учебно-воспитательной работе и совершенствовании ими своего педагогического мастерства.</w:t>
      </w:r>
    </w:p>
    <w:p w:rsidR="009249BE" w:rsidRPr="005333E0" w:rsidRDefault="009249BE" w:rsidP="005333E0">
      <w:pPr>
        <w:numPr>
          <w:ilvl w:val="0"/>
          <w:numId w:val="3"/>
        </w:numPr>
        <w:spacing w:line="360" w:lineRule="auto"/>
        <w:ind w:left="0"/>
        <w:contextualSpacing/>
        <w:rPr>
          <w:sz w:val="24"/>
          <w:szCs w:val="24"/>
        </w:rPr>
      </w:pPr>
      <w:r w:rsidRPr="005333E0">
        <w:rPr>
          <w:sz w:val="24"/>
          <w:szCs w:val="24"/>
        </w:rPr>
        <w:t>Совершенствование системы контроля за состоянием и ведением школьной документации.</w:t>
      </w:r>
    </w:p>
    <w:p w:rsidR="009249BE" w:rsidRPr="005333E0" w:rsidRDefault="009249BE" w:rsidP="005333E0">
      <w:pPr>
        <w:pStyle w:val="a6"/>
        <w:shd w:val="clear" w:color="auto" w:fill="auto"/>
        <w:spacing w:before="0" w:line="360" w:lineRule="auto"/>
        <w:ind w:firstLine="0"/>
        <w:jc w:val="left"/>
        <w:rPr>
          <w:sz w:val="24"/>
          <w:szCs w:val="24"/>
        </w:rPr>
      </w:pPr>
      <w:r w:rsidRPr="005333E0">
        <w:rPr>
          <w:sz w:val="24"/>
          <w:szCs w:val="24"/>
        </w:rPr>
        <w:t>В 2021 - 2022 учебном году большое внимание уделялось работе с документацией. Она велась в следующих направлениях:</w:t>
      </w:r>
    </w:p>
    <w:p w:rsidR="009249BE" w:rsidRPr="005333E0" w:rsidRDefault="009249BE" w:rsidP="005333E0">
      <w:pPr>
        <w:pStyle w:val="a6"/>
        <w:numPr>
          <w:ilvl w:val="0"/>
          <w:numId w:val="4"/>
        </w:numPr>
        <w:shd w:val="clear" w:color="auto" w:fill="auto"/>
        <w:tabs>
          <w:tab w:val="left" w:pos="740"/>
        </w:tabs>
        <w:spacing w:before="0" w:line="360" w:lineRule="auto"/>
        <w:jc w:val="left"/>
        <w:rPr>
          <w:sz w:val="24"/>
          <w:szCs w:val="24"/>
        </w:rPr>
      </w:pPr>
      <w:r w:rsidRPr="005333E0">
        <w:rPr>
          <w:sz w:val="24"/>
          <w:szCs w:val="24"/>
        </w:rPr>
        <w:t>контроль за тематическим и календарным планированием;</w:t>
      </w:r>
    </w:p>
    <w:p w:rsidR="009249BE" w:rsidRPr="005333E0" w:rsidRDefault="009249BE" w:rsidP="005333E0">
      <w:pPr>
        <w:pStyle w:val="a6"/>
        <w:numPr>
          <w:ilvl w:val="0"/>
          <w:numId w:val="4"/>
        </w:numPr>
        <w:shd w:val="clear" w:color="auto" w:fill="auto"/>
        <w:tabs>
          <w:tab w:val="left" w:pos="740"/>
        </w:tabs>
        <w:spacing w:before="0" w:line="360" w:lineRule="auto"/>
        <w:jc w:val="left"/>
        <w:rPr>
          <w:sz w:val="24"/>
          <w:szCs w:val="24"/>
        </w:rPr>
      </w:pPr>
      <w:r w:rsidRPr="005333E0">
        <w:rPr>
          <w:sz w:val="24"/>
          <w:szCs w:val="24"/>
        </w:rPr>
        <w:t xml:space="preserve">контроль за введением  кружков </w:t>
      </w:r>
    </w:p>
    <w:p w:rsidR="009249BE" w:rsidRDefault="009249BE" w:rsidP="009249BE">
      <w:pPr>
        <w:pStyle w:val="a6"/>
        <w:numPr>
          <w:ilvl w:val="0"/>
          <w:numId w:val="4"/>
        </w:numPr>
        <w:shd w:val="clear" w:color="auto" w:fill="auto"/>
        <w:tabs>
          <w:tab w:val="left" w:pos="735"/>
        </w:tabs>
        <w:spacing w:before="0" w:line="360" w:lineRule="auto"/>
        <w:rPr>
          <w:sz w:val="24"/>
          <w:szCs w:val="24"/>
        </w:rPr>
      </w:pPr>
      <w:r>
        <w:rPr>
          <w:sz w:val="24"/>
          <w:szCs w:val="24"/>
        </w:rPr>
        <w:t>проверка тетрадей учащихся;</w:t>
      </w:r>
    </w:p>
    <w:p w:rsidR="009249BE" w:rsidRDefault="009249BE" w:rsidP="009249BE">
      <w:pPr>
        <w:pStyle w:val="a6"/>
        <w:numPr>
          <w:ilvl w:val="0"/>
          <w:numId w:val="4"/>
        </w:numPr>
        <w:shd w:val="clear" w:color="auto" w:fill="auto"/>
        <w:tabs>
          <w:tab w:val="left" w:pos="735"/>
        </w:tabs>
        <w:spacing w:before="0" w:line="360" w:lineRule="auto"/>
        <w:rPr>
          <w:sz w:val="24"/>
          <w:szCs w:val="24"/>
        </w:rPr>
      </w:pPr>
      <w:r>
        <w:rPr>
          <w:sz w:val="24"/>
          <w:szCs w:val="24"/>
        </w:rPr>
        <w:t>проверка дневников учащихся.</w:t>
      </w:r>
    </w:p>
    <w:p w:rsidR="009249BE" w:rsidRDefault="009249BE" w:rsidP="009249BE">
      <w:pPr>
        <w:pStyle w:val="a6"/>
        <w:shd w:val="clear" w:color="auto" w:fill="auto"/>
        <w:tabs>
          <w:tab w:val="left" w:pos="735"/>
        </w:tabs>
        <w:spacing w:before="0" w:line="360" w:lineRule="auto"/>
        <w:ind w:firstLine="0"/>
        <w:rPr>
          <w:sz w:val="24"/>
          <w:szCs w:val="24"/>
        </w:rPr>
      </w:pPr>
      <w:r>
        <w:rPr>
          <w:sz w:val="24"/>
          <w:szCs w:val="24"/>
        </w:rPr>
        <w:t xml:space="preserve">            </w:t>
      </w:r>
      <w:proofErr w:type="spellStart"/>
      <w:r>
        <w:rPr>
          <w:sz w:val="24"/>
          <w:szCs w:val="24"/>
        </w:rPr>
        <w:t>Педколлектив</w:t>
      </w:r>
      <w:proofErr w:type="spellEnd"/>
      <w:r>
        <w:rPr>
          <w:sz w:val="24"/>
          <w:szCs w:val="24"/>
        </w:rPr>
        <w:t xml:space="preserve"> ведет работу над проблемой индивидуального подхода к обучению, но недостаточно. Именно поэтому администрацией школы осуществляется контроль и поднимаются вопросы при сдаче отчётов по четвертям по теме «Индивидуальная работа со слабоуспевающими учащимися, учащимися имеющими одну «3», «4». Конечно, учителями проводится определенная работа по повышению качества образования. Это использование на учебных занятиях видео и аудио технологий, применение </w:t>
      </w:r>
      <w:proofErr w:type="spellStart"/>
      <w:r>
        <w:rPr>
          <w:sz w:val="24"/>
          <w:szCs w:val="24"/>
        </w:rPr>
        <w:t>разноуровневых</w:t>
      </w:r>
      <w:proofErr w:type="spellEnd"/>
      <w:r>
        <w:rPr>
          <w:sz w:val="24"/>
          <w:szCs w:val="24"/>
        </w:rPr>
        <w:t xml:space="preserve"> заданий. Однако в </w:t>
      </w:r>
      <w:r>
        <w:rPr>
          <w:sz w:val="24"/>
          <w:szCs w:val="24"/>
        </w:rPr>
        <w:lastRenderedPageBreak/>
        <w:t xml:space="preserve">целом, подготовка к урокам остается не на достаточно высоком уровне, о чём свидетельствуют результаты по мониторингам, по пробным экзаменам. </w:t>
      </w:r>
    </w:p>
    <w:p w:rsidR="009249BE" w:rsidRDefault="009249BE" w:rsidP="009249BE">
      <w:pPr>
        <w:pStyle w:val="a3"/>
        <w:spacing w:before="0" w:beforeAutospacing="0" w:after="0" w:afterAutospacing="0" w:line="360" w:lineRule="auto"/>
        <w:jc w:val="both"/>
      </w:pPr>
      <w:r>
        <w:t xml:space="preserve">         Анализируя причины, мешающие достичь поставленных целей, связанные с невозможностью полной их реализацией, учителя называют следующие причины и работают над их устранением: </w:t>
      </w:r>
    </w:p>
    <w:p w:rsidR="009249BE" w:rsidRDefault="009249BE" w:rsidP="009249BE">
      <w:pPr>
        <w:pStyle w:val="a3"/>
        <w:spacing w:before="0" w:beforeAutospacing="0" w:after="0" w:afterAutospacing="0" w:line="360" w:lineRule="auto"/>
        <w:jc w:val="both"/>
      </w:pPr>
      <w:r>
        <w:t xml:space="preserve">1.Низкая учебная мотивация учащихся; </w:t>
      </w:r>
    </w:p>
    <w:p w:rsidR="009249BE" w:rsidRDefault="009249BE" w:rsidP="009249BE">
      <w:pPr>
        <w:pStyle w:val="a3"/>
        <w:spacing w:before="0" w:beforeAutospacing="0" w:after="0" w:afterAutospacing="0" w:line="360" w:lineRule="auto"/>
        <w:jc w:val="both"/>
      </w:pPr>
      <w:r>
        <w:t xml:space="preserve">2.Низкий общий уровень развития учащихся: невозможность найти индивидуальный подход к конкретному учащемуся; </w:t>
      </w:r>
    </w:p>
    <w:p w:rsidR="009249BE" w:rsidRDefault="009249BE" w:rsidP="009249BE">
      <w:pPr>
        <w:pStyle w:val="a3"/>
        <w:spacing w:before="0" w:beforeAutospacing="0" w:after="0" w:afterAutospacing="0" w:line="360" w:lineRule="auto"/>
        <w:jc w:val="both"/>
      </w:pPr>
      <w:r>
        <w:t xml:space="preserve">3.Отсутствие навыка самостоятельной работы при выполнении дальнейшей работы.  Многие причины могут быть устранены при заинтересованности не только обучающегося, но и самого учителя - предметника, </w:t>
      </w:r>
      <w:proofErr w:type="spellStart"/>
      <w:r>
        <w:t>неожидающего</w:t>
      </w:r>
      <w:proofErr w:type="spellEnd"/>
      <w:r>
        <w:t xml:space="preserve">, что кто-то за него это сделает. Практически ни один учитель при подведении итогов не связывает  низкую успеваемость с недостатками своей работы. На сегодняшний день каждому педагогу необходимо продумать формы работы по организации </w:t>
      </w:r>
      <w:proofErr w:type="spellStart"/>
      <w:r>
        <w:t>разноуровневого</w:t>
      </w:r>
      <w:proofErr w:type="spellEnd"/>
      <w:r>
        <w:t xml:space="preserve"> обучения, исключить формальное отношение к данной проблеме. Это один из путей повышения качества подготовки учащихся к ГИА, начиная с начальных этапов обучения. К сожалению, не все учителя сдавали тематическое и календарное планирование в строго указанные сроки, а некоторые рабочие программы не соответствовали примерным программам. Некоторые педагоги не смогли предоставить примерные программы на основе, которых были составлены календарно-тематические планы. </w:t>
      </w:r>
    </w:p>
    <w:p w:rsidR="009249BE" w:rsidRDefault="009249BE" w:rsidP="009249BE">
      <w:pPr>
        <w:pStyle w:val="a6"/>
        <w:shd w:val="clear" w:color="auto" w:fill="auto"/>
        <w:spacing w:before="0" w:line="360" w:lineRule="auto"/>
        <w:ind w:firstLine="680"/>
        <w:rPr>
          <w:sz w:val="24"/>
          <w:szCs w:val="24"/>
        </w:rPr>
      </w:pPr>
      <w:r>
        <w:rPr>
          <w:sz w:val="24"/>
          <w:szCs w:val="24"/>
        </w:rPr>
        <w:t>В течение года неоднократно проводились проверки ученических тетрадей по русскому языку и математике (рабочих и контрольных). Цели проверки тетрадей были следующие:</w:t>
      </w:r>
    </w:p>
    <w:p w:rsidR="009249BE" w:rsidRDefault="009249BE" w:rsidP="009249BE">
      <w:pPr>
        <w:pStyle w:val="a6"/>
        <w:numPr>
          <w:ilvl w:val="0"/>
          <w:numId w:val="4"/>
        </w:numPr>
        <w:shd w:val="clear" w:color="auto" w:fill="auto"/>
        <w:tabs>
          <w:tab w:val="left" w:pos="735"/>
        </w:tabs>
        <w:spacing w:before="0" w:line="360" w:lineRule="auto"/>
        <w:rPr>
          <w:sz w:val="24"/>
          <w:szCs w:val="24"/>
        </w:rPr>
      </w:pPr>
      <w:r>
        <w:rPr>
          <w:sz w:val="24"/>
          <w:szCs w:val="24"/>
        </w:rPr>
        <w:t>соблюдение единого орфографического режима,</w:t>
      </w:r>
    </w:p>
    <w:p w:rsidR="009249BE" w:rsidRDefault="009249BE" w:rsidP="009249BE">
      <w:pPr>
        <w:pStyle w:val="a6"/>
        <w:numPr>
          <w:ilvl w:val="0"/>
          <w:numId w:val="4"/>
        </w:numPr>
        <w:shd w:val="clear" w:color="auto" w:fill="auto"/>
        <w:tabs>
          <w:tab w:val="left" w:pos="735"/>
        </w:tabs>
        <w:spacing w:before="0" w:line="360" w:lineRule="auto"/>
        <w:rPr>
          <w:sz w:val="24"/>
          <w:szCs w:val="24"/>
        </w:rPr>
      </w:pPr>
      <w:r>
        <w:rPr>
          <w:sz w:val="24"/>
          <w:szCs w:val="24"/>
        </w:rPr>
        <w:t>система и качество проверки тетрадей учителями,</w:t>
      </w:r>
    </w:p>
    <w:p w:rsidR="009249BE" w:rsidRPr="005333E0" w:rsidRDefault="009249BE" w:rsidP="009249BE">
      <w:pPr>
        <w:pStyle w:val="a6"/>
        <w:numPr>
          <w:ilvl w:val="0"/>
          <w:numId w:val="4"/>
        </w:numPr>
        <w:shd w:val="clear" w:color="auto" w:fill="auto"/>
        <w:tabs>
          <w:tab w:val="left" w:pos="735"/>
        </w:tabs>
        <w:spacing w:before="0" w:line="360" w:lineRule="auto"/>
        <w:rPr>
          <w:sz w:val="24"/>
          <w:szCs w:val="24"/>
        </w:rPr>
      </w:pPr>
      <w:r w:rsidRPr="005333E0">
        <w:rPr>
          <w:sz w:val="24"/>
          <w:szCs w:val="24"/>
        </w:rPr>
        <w:t>система работы учителя и учащихся над ошибками,</w:t>
      </w:r>
    </w:p>
    <w:p w:rsidR="009249BE" w:rsidRPr="005333E0" w:rsidRDefault="009249BE" w:rsidP="009249BE">
      <w:pPr>
        <w:pStyle w:val="a6"/>
        <w:numPr>
          <w:ilvl w:val="0"/>
          <w:numId w:val="4"/>
        </w:numPr>
        <w:shd w:val="clear" w:color="auto" w:fill="auto"/>
        <w:tabs>
          <w:tab w:val="left" w:pos="735"/>
        </w:tabs>
        <w:spacing w:before="0" w:line="360" w:lineRule="auto"/>
        <w:rPr>
          <w:sz w:val="24"/>
          <w:szCs w:val="24"/>
        </w:rPr>
      </w:pPr>
      <w:r w:rsidRPr="005333E0">
        <w:rPr>
          <w:sz w:val="24"/>
          <w:szCs w:val="24"/>
        </w:rPr>
        <w:t>объем классной работы и домашних заданий,</w:t>
      </w:r>
    </w:p>
    <w:p w:rsidR="009249BE" w:rsidRPr="005333E0" w:rsidRDefault="009249BE" w:rsidP="009249BE">
      <w:pPr>
        <w:pStyle w:val="a6"/>
        <w:numPr>
          <w:ilvl w:val="0"/>
          <w:numId w:val="4"/>
        </w:numPr>
        <w:shd w:val="clear" w:color="auto" w:fill="auto"/>
        <w:tabs>
          <w:tab w:val="left" w:pos="735"/>
        </w:tabs>
        <w:spacing w:before="0" w:line="360" w:lineRule="auto"/>
        <w:ind w:hanging="18"/>
        <w:rPr>
          <w:sz w:val="24"/>
          <w:szCs w:val="24"/>
        </w:rPr>
      </w:pPr>
      <w:r w:rsidRPr="005333E0">
        <w:rPr>
          <w:sz w:val="24"/>
          <w:szCs w:val="24"/>
        </w:rPr>
        <w:t>дифференцированный подход к учащимся,</w:t>
      </w:r>
    </w:p>
    <w:p w:rsidR="009249BE" w:rsidRPr="005333E0" w:rsidRDefault="009249BE" w:rsidP="009249BE">
      <w:pPr>
        <w:pStyle w:val="a6"/>
        <w:numPr>
          <w:ilvl w:val="0"/>
          <w:numId w:val="4"/>
        </w:numPr>
        <w:shd w:val="clear" w:color="auto" w:fill="auto"/>
        <w:tabs>
          <w:tab w:val="left" w:pos="735"/>
        </w:tabs>
        <w:spacing w:before="0" w:line="360" w:lineRule="auto"/>
        <w:ind w:hanging="18"/>
        <w:rPr>
          <w:sz w:val="24"/>
          <w:szCs w:val="24"/>
        </w:rPr>
      </w:pPr>
      <w:r w:rsidRPr="005333E0">
        <w:rPr>
          <w:sz w:val="24"/>
          <w:szCs w:val="24"/>
        </w:rPr>
        <w:t>соответствие проведения контрольных работ с графиком контрольных работ.</w:t>
      </w:r>
    </w:p>
    <w:p w:rsidR="009249BE" w:rsidRPr="005333E0" w:rsidRDefault="009249BE" w:rsidP="009249BE">
      <w:pPr>
        <w:spacing w:line="360" w:lineRule="auto"/>
        <w:jc w:val="both"/>
        <w:rPr>
          <w:sz w:val="24"/>
          <w:szCs w:val="24"/>
        </w:rPr>
      </w:pPr>
      <w:r w:rsidRPr="005333E0">
        <w:rPr>
          <w:sz w:val="24"/>
          <w:szCs w:val="24"/>
        </w:rPr>
        <w:lastRenderedPageBreak/>
        <w:t xml:space="preserve">Анализ проверок показал, что рабочие и контрольные тетради ведутся, но единый орфографический режим отсутствует. Не все учителя регулярно и тщательно проверяют работы учащихся. Прослеживается однообразие форм и видов письменных работ, не все контрольные работы проводятся строго по графику. Результаты проверок обсуждались на педагогических советах, а так же, проводились индивидуальные беседы с учителями-предметниками. </w:t>
      </w:r>
    </w:p>
    <w:p w:rsidR="009249BE" w:rsidRPr="005333E0" w:rsidRDefault="009249BE" w:rsidP="009249BE">
      <w:pPr>
        <w:spacing w:line="360" w:lineRule="auto"/>
        <w:jc w:val="both"/>
        <w:rPr>
          <w:b/>
          <w:sz w:val="24"/>
          <w:szCs w:val="24"/>
        </w:rPr>
      </w:pPr>
      <w:r w:rsidRPr="005333E0">
        <w:rPr>
          <w:sz w:val="24"/>
          <w:szCs w:val="24"/>
        </w:rPr>
        <w:t>Количество обучающихся на 2021-2022 учебный год 199. Средняя наполняемость классов 14 человек.</w:t>
      </w:r>
      <w:r w:rsidRPr="005333E0">
        <w:rPr>
          <w:b/>
          <w:sz w:val="24"/>
          <w:szCs w:val="24"/>
        </w:rPr>
        <w:t xml:space="preserve"> </w:t>
      </w:r>
    </w:p>
    <w:p w:rsidR="009249BE" w:rsidRDefault="009249BE" w:rsidP="009249BE">
      <w:pPr>
        <w:pStyle w:val="a6"/>
        <w:numPr>
          <w:ilvl w:val="12"/>
          <w:numId w:val="0"/>
        </w:numPr>
        <w:ind w:firstLine="720"/>
        <w:jc w:val="center"/>
        <w:rPr>
          <w:b/>
          <w:sz w:val="24"/>
          <w:szCs w:val="24"/>
        </w:rPr>
      </w:pPr>
      <w:r>
        <w:rPr>
          <w:b/>
          <w:sz w:val="24"/>
          <w:szCs w:val="24"/>
        </w:rPr>
        <w:t>Контингент обучающихся</w:t>
      </w:r>
    </w:p>
    <w:tbl>
      <w:tblPr>
        <w:tblW w:w="14835" w:type="dxa"/>
        <w:jc w:val="center"/>
        <w:tblInd w:w="-50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8750"/>
        <w:gridCol w:w="1424"/>
        <w:gridCol w:w="1411"/>
        <w:gridCol w:w="1696"/>
        <w:gridCol w:w="1554"/>
      </w:tblGrid>
      <w:tr w:rsidR="009249BE" w:rsidTr="009249BE">
        <w:trPr>
          <w:jc w:val="center"/>
        </w:trPr>
        <w:tc>
          <w:tcPr>
            <w:tcW w:w="8748" w:type="dxa"/>
            <w:vMerge w:val="restart"/>
            <w:tcBorders>
              <w:top w:val="single" w:sz="6" w:space="0" w:color="auto"/>
              <w:left w:val="single" w:sz="6" w:space="0" w:color="auto"/>
              <w:bottom w:val="single" w:sz="6" w:space="0" w:color="auto"/>
              <w:right w:val="single" w:sz="6" w:space="0" w:color="auto"/>
            </w:tcBorders>
          </w:tcPr>
          <w:p w:rsidR="009249BE" w:rsidRDefault="009249BE">
            <w:pPr>
              <w:pStyle w:val="TableText"/>
              <w:numPr>
                <w:ilvl w:val="12"/>
                <w:numId w:val="0"/>
              </w:numPr>
              <w:jc w:val="right"/>
              <w:rPr>
                <w:bCs/>
                <w:sz w:val="24"/>
                <w:szCs w:val="24"/>
              </w:rPr>
            </w:pPr>
          </w:p>
        </w:tc>
        <w:tc>
          <w:tcPr>
            <w:tcW w:w="6085" w:type="dxa"/>
            <w:gridSpan w:val="4"/>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jc w:val="center"/>
              <w:rPr>
                <w:bCs/>
                <w:sz w:val="24"/>
                <w:szCs w:val="24"/>
              </w:rPr>
            </w:pPr>
            <w:r>
              <w:rPr>
                <w:bCs/>
                <w:sz w:val="24"/>
                <w:szCs w:val="24"/>
              </w:rPr>
              <w:t>Количество обучающихся</w:t>
            </w:r>
          </w:p>
        </w:tc>
      </w:tr>
      <w:tr w:rsidR="009249BE" w:rsidTr="009249BE">
        <w:trPr>
          <w:trHeight w:val="558"/>
          <w:jc w:val="center"/>
        </w:trPr>
        <w:tc>
          <w:tcPr>
            <w:tcW w:w="8748" w:type="dxa"/>
            <w:vMerge/>
            <w:tcBorders>
              <w:top w:val="single" w:sz="6" w:space="0" w:color="auto"/>
              <w:left w:val="single" w:sz="6" w:space="0" w:color="auto"/>
              <w:bottom w:val="single" w:sz="6" w:space="0" w:color="auto"/>
              <w:right w:val="single" w:sz="6" w:space="0" w:color="auto"/>
            </w:tcBorders>
            <w:vAlign w:val="center"/>
            <w:hideMark/>
          </w:tcPr>
          <w:p w:rsidR="009249BE" w:rsidRDefault="009249BE">
            <w:pPr>
              <w:rPr>
                <w:bCs/>
                <w:color w:val="000000"/>
                <w:sz w:val="24"/>
                <w:szCs w:val="24"/>
              </w:rPr>
            </w:pPr>
          </w:p>
        </w:tc>
        <w:tc>
          <w:tcPr>
            <w:tcW w:w="1424" w:type="dxa"/>
            <w:tcBorders>
              <w:top w:val="single" w:sz="6" w:space="0" w:color="auto"/>
              <w:left w:val="single" w:sz="6" w:space="0" w:color="auto"/>
              <w:bottom w:val="single" w:sz="4" w:space="0" w:color="auto"/>
              <w:right w:val="single" w:sz="6" w:space="0" w:color="auto"/>
            </w:tcBorders>
            <w:hideMark/>
          </w:tcPr>
          <w:p w:rsidR="009249BE" w:rsidRDefault="009249BE">
            <w:pPr>
              <w:pStyle w:val="TableText"/>
              <w:numPr>
                <w:ilvl w:val="12"/>
                <w:numId w:val="0"/>
              </w:numPr>
              <w:jc w:val="center"/>
              <w:rPr>
                <w:bCs/>
                <w:sz w:val="24"/>
                <w:szCs w:val="24"/>
              </w:rPr>
            </w:pPr>
            <w:r>
              <w:rPr>
                <w:bCs/>
                <w:sz w:val="24"/>
                <w:szCs w:val="24"/>
              </w:rPr>
              <w:t>Начальная школа</w:t>
            </w:r>
          </w:p>
        </w:tc>
        <w:tc>
          <w:tcPr>
            <w:tcW w:w="1411" w:type="dxa"/>
            <w:tcBorders>
              <w:top w:val="single" w:sz="6" w:space="0" w:color="auto"/>
              <w:left w:val="single" w:sz="6" w:space="0" w:color="auto"/>
              <w:bottom w:val="single" w:sz="4" w:space="0" w:color="auto"/>
              <w:right w:val="single" w:sz="6" w:space="0" w:color="auto"/>
            </w:tcBorders>
            <w:hideMark/>
          </w:tcPr>
          <w:p w:rsidR="009249BE" w:rsidRDefault="009249BE">
            <w:pPr>
              <w:pStyle w:val="TableText"/>
              <w:numPr>
                <w:ilvl w:val="12"/>
                <w:numId w:val="0"/>
              </w:numPr>
              <w:jc w:val="center"/>
              <w:rPr>
                <w:bCs/>
                <w:sz w:val="24"/>
                <w:szCs w:val="24"/>
              </w:rPr>
            </w:pPr>
            <w:r>
              <w:rPr>
                <w:bCs/>
                <w:sz w:val="24"/>
                <w:szCs w:val="24"/>
              </w:rPr>
              <w:t>Основная школа</w:t>
            </w:r>
          </w:p>
        </w:tc>
        <w:tc>
          <w:tcPr>
            <w:tcW w:w="1696" w:type="dxa"/>
            <w:tcBorders>
              <w:top w:val="single" w:sz="6" w:space="0" w:color="auto"/>
              <w:left w:val="single" w:sz="6" w:space="0" w:color="auto"/>
              <w:bottom w:val="single" w:sz="4" w:space="0" w:color="auto"/>
              <w:right w:val="single" w:sz="6" w:space="0" w:color="auto"/>
            </w:tcBorders>
            <w:hideMark/>
          </w:tcPr>
          <w:p w:rsidR="009249BE" w:rsidRDefault="009249BE">
            <w:pPr>
              <w:pStyle w:val="TableText"/>
              <w:numPr>
                <w:ilvl w:val="12"/>
                <w:numId w:val="0"/>
              </w:numPr>
              <w:jc w:val="center"/>
              <w:rPr>
                <w:bCs/>
                <w:sz w:val="24"/>
                <w:szCs w:val="24"/>
              </w:rPr>
            </w:pPr>
            <w:r>
              <w:rPr>
                <w:bCs/>
                <w:sz w:val="24"/>
                <w:szCs w:val="24"/>
              </w:rPr>
              <w:t>Средняя школа</w:t>
            </w:r>
          </w:p>
        </w:tc>
        <w:tc>
          <w:tcPr>
            <w:tcW w:w="1554" w:type="dxa"/>
            <w:tcBorders>
              <w:top w:val="single" w:sz="6" w:space="0" w:color="auto"/>
              <w:left w:val="single" w:sz="6" w:space="0" w:color="auto"/>
              <w:bottom w:val="single" w:sz="4" w:space="0" w:color="auto"/>
              <w:right w:val="single" w:sz="6" w:space="0" w:color="auto"/>
            </w:tcBorders>
            <w:hideMark/>
          </w:tcPr>
          <w:p w:rsidR="009249BE" w:rsidRDefault="009249BE">
            <w:pPr>
              <w:pStyle w:val="TableText"/>
              <w:numPr>
                <w:ilvl w:val="12"/>
                <w:numId w:val="0"/>
              </w:numPr>
              <w:jc w:val="center"/>
              <w:rPr>
                <w:bCs/>
                <w:sz w:val="24"/>
                <w:szCs w:val="24"/>
              </w:rPr>
            </w:pPr>
            <w:r>
              <w:rPr>
                <w:bCs/>
                <w:sz w:val="24"/>
                <w:szCs w:val="24"/>
              </w:rPr>
              <w:t xml:space="preserve">Всего </w:t>
            </w:r>
          </w:p>
        </w:tc>
      </w:tr>
      <w:tr w:rsidR="009249BE" w:rsidTr="009249BE">
        <w:trPr>
          <w:jc w:val="center"/>
        </w:trPr>
        <w:tc>
          <w:tcPr>
            <w:tcW w:w="8748" w:type="dxa"/>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rPr>
                <w:sz w:val="24"/>
                <w:szCs w:val="24"/>
              </w:rPr>
            </w:pPr>
            <w:r>
              <w:rPr>
                <w:sz w:val="24"/>
                <w:szCs w:val="24"/>
              </w:rPr>
              <w:t>Общее количество обучающихся</w:t>
            </w:r>
          </w:p>
        </w:tc>
        <w:tc>
          <w:tcPr>
            <w:tcW w:w="1424" w:type="dxa"/>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jc w:val="center"/>
              <w:rPr>
                <w:b/>
                <w:sz w:val="24"/>
                <w:szCs w:val="24"/>
              </w:rPr>
            </w:pPr>
            <w:r>
              <w:rPr>
                <w:b/>
                <w:sz w:val="24"/>
                <w:szCs w:val="24"/>
              </w:rPr>
              <w:t>106</w:t>
            </w:r>
          </w:p>
        </w:tc>
        <w:tc>
          <w:tcPr>
            <w:tcW w:w="1411" w:type="dxa"/>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jc w:val="center"/>
              <w:rPr>
                <w:b/>
                <w:sz w:val="24"/>
                <w:szCs w:val="24"/>
              </w:rPr>
            </w:pPr>
            <w:r>
              <w:rPr>
                <w:b/>
                <w:sz w:val="24"/>
                <w:szCs w:val="24"/>
              </w:rPr>
              <w:t>78</w:t>
            </w:r>
          </w:p>
        </w:tc>
        <w:tc>
          <w:tcPr>
            <w:tcW w:w="1696" w:type="dxa"/>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jc w:val="center"/>
              <w:rPr>
                <w:b/>
                <w:sz w:val="24"/>
                <w:szCs w:val="24"/>
              </w:rPr>
            </w:pPr>
            <w:r>
              <w:rPr>
                <w:b/>
                <w:sz w:val="24"/>
                <w:szCs w:val="24"/>
              </w:rPr>
              <w:t>15</w:t>
            </w:r>
          </w:p>
        </w:tc>
        <w:tc>
          <w:tcPr>
            <w:tcW w:w="1554" w:type="dxa"/>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jc w:val="center"/>
              <w:rPr>
                <w:b/>
                <w:sz w:val="24"/>
                <w:szCs w:val="24"/>
              </w:rPr>
            </w:pPr>
            <w:r>
              <w:rPr>
                <w:b/>
                <w:sz w:val="24"/>
                <w:szCs w:val="24"/>
              </w:rPr>
              <w:t>199</w:t>
            </w:r>
          </w:p>
        </w:tc>
      </w:tr>
      <w:tr w:rsidR="009249BE" w:rsidTr="009249BE">
        <w:trPr>
          <w:trHeight w:val="162"/>
          <w:jc w:val="center"/>
        </w:trPr>
        <w:tc>
          <w:tcPr>
            <w:tcW w:w="8748" w:type="dxa"/>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rPr>
                <w:sz w:val="24"/>
                <w:szCs w:val="24"/>
              </w:rPr>
            </w:pPr>
            <w:r>
              <w:rPr>
                <w:sz w:val="24"/>
                <w:szCs w:val="24"/>
              </w:rPr>
              <w:t xml:space="preserve">Общее количество классов </w:t>
            </w:r>
          </w:p>
        </w:tc>
        <w:tc>
          <w:tcPr>
            <w:tcW w:w="1424" w:type="dxa"/>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jc w:val="center"/>
              <w:rPr>
                <w:b/>
                <w:sz w:val="24"/>
                <w:szCs w:val="24"/>
              </w:rPr>
            </w:pPr>
            <w:r>
              <w:rPr>
                <w:b/>
                <w:sz w:val="24"/>
                <w:szCs w:val="24"/>
              </w:rPr>
              <w:t>7</w:t>
            </w:r>
          </w:p>
        </w:tc>
        <w:tc>
          <w:tcPr>
            <w:tcW w:w="1411" w:type="dxa"/>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jc w:val="center"/>
              <w:rPr>
                <w:b/>
                <w:sz w:val="24"/>
                <w:szCs w:val="24"/>
              </w:rPr>
            </w:pPr>
            <w:r>
              <w:rPr>
                <w:b/>
                <w:sz w:val="24"/>
                <w:szCs w:val="24"/>
              </w:rPr>
              <w:t>5</w:t>
            </w:r>
          </w:p>
        </w:tc>
        <w:tc>
          <w:tcPr>
            <w:tcW w:w="1696" w:type="dxa"/>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jc w:val="center"/>
              <w:rPr>
                <w:b/>
                <w:sz w:val="24"/>
                <w:szCs w:val="24"/>
              </w:rPr>
            </w:pPr>
            <w:r>
              <w:rPr>
                <w:b/>
                <w:sz w:val="24"/>
                <w:szCs w:val="24"/>
              </w:rPr>
              <w:t>2</w:t>
            </w:r>
          </w:p>
        </w:tc>
        <w:tc>
          <w:tcPr>
            <w:tcW w:w="1554" w:type="dxa"/>
            <w:tcBorders>
              <w:top w:val="single" w:sz="6" w:space="0" w:color="auto"/>
              <w:left w:val="single" w:sz="6" w:space="0" w:color="auto"/>
              <w:bottom w:val="single" w:sz="6" w:space="0" w:color="auto"/>
              <w:right w:val="single" w:sz="6" w:space="0" w:color="auto"/>
            </w:tcBorders>
            <w:hideMark/>
          </w:tcPr>
          <w:p w:rsidR="009249BE" w:rsidRDefault="009249BE">
            <w:pPr>
              <w:pStyle w:val="TableText"/>
              <w:numPr>
                <w:ilvl w:val="12"/>
                <w:numId w:val="0"/>
              </w:numPr>
              <w:jc w:val="center"/>
              <w:rPr>
                <w:b/>
                <w:sz w:val="24"/>
                <w:szCs w:val="24"/>
              </w:rPr>
            </w:pPr>
            <w:r>
              <w:rPr>
                <w:b/>
                <w:sz w:val="24"/>
                <w:szCs w:val="24"/>
              </w:rPr>
              <w:t>14</w:t>
            </w:r>
          </w:p>
        </w:tc>
      </w:tr>
    </w:tbl>
    <w:p w:rsidR="009249BE" w:rsidRDefault="009249BE" w:rsidP="009249BE">
      <w:pPr>
        <w:pStyle w:val="a4"/>
        <w:spacing w:line="360" w:lineRule="auto"/>
        <w:jc w:val="both"/>
        <w:rPr>
          <w:b/>
          <w:sz w:val="24"/>
          <w:szCs w:val="24"/>
        </w:rPr>
      </w:pPr>
      <w:r>
        <w:rPr>
          <w:sz w:val="24"/>
          <w:szCs w:val="24"/>
        </w:rPr>
        <w:t xml:space="preserve">       Анализируя результаты успеваемости   обучающихся  по  учебным предметам за 2019-2020 учебный год можно отметить, что успеваемость по школе составляет </w:t>
      </w:r>
      <w:r>
        <w:rPr>
          <w:b/>
          <w:sz w:val="24"/>
          <w:szCs w:val="24"/>
        </w:rPr>
        <w:t>100%,</w:t>
      </w:r>
      <w:r>
        <w:rPr>
          <w:sz w:val="24"/>
          <w:szCs w:val="24"/>
        </w:rPr>
        <w:t xml:space="preserve"> а качество знаний – </w:t>
      </w:r>
      <w:r>
        <w:rPr>
          <w:b/>
          <w:sz w:val="24"/>
          <w:szCs w:val="24"/>
        </w:rPr>
        <w:t>46 %.</w:t>
      </w:r>
    </w:p>
    <w:p w:rsidR="009249BE" w:rsidRDefault="009249BE" w:rsidP="009249BE">
      <w:pPr>
        <w:jc w:val="center"/>
        <w:rPr>
          <w:b/>
          <w:sz w:val="24"/>
          <w:szCs w:val="24"/>
        </w:rPr>
      </w:pPr>
    </w:p>
    <w:p w:rsidR="009249BE" w:rsidRDefault="009249BE" w:rsidP="009249BE">
      <w:pPr>
        <w:jc w:val="center"/>
      </w:pPr>
    </w:p>
    <w:p w:rsidR="009249BE" w:rsidRDefault="009249BE" w:rsidP="009249BE">
      <w:pPr>
        <w:pStyle w:val="a4"/>
        <w:spacing w:line="360" w:lineRule="auto"/>
        <w:jc w:val="both"/>
        <w:rPr>
          <w:b/>
          <w:sz w:val="24"/>
          <w:szCs w:val="24"/>
        </w:rPr>
      </w:pPr>
      <w:r>
        <w:rPr>
          <w:b/>
          <w:sz w:val="24"/>
          <w:szCs w:val="24"/>
        </w:rPr>
        <w:t xml:space="preserve"> Влияние факторов на успеваемость: </w:t>
      </w:r>
    </w:p>
    <w:p w:rsidR="009249BE" w:rsidRDefault="009249BE" w:rsidP="009249BE">
      <w:pPr>
        <w:pStyle w:val="a4"/>
        <w:spacing w:line="360" w:lineRule="auto"/>
        <w:jc w:val="both"/>
        <w:rPr>
          <w:sz w:val="24"/>
          <w:szCs w:val="24"/>
        </w:rPr>
      </w:pPr>
      <w:r>
        <w:rPr>
          <w:sz w:val="24"/>
          <w:szCs w:val="24"/>
        </w:rPr>
        <w:t>-усиление контроля за успеваемостью обучающихся со стороны администрации, владение оценкой образовательных достижений (диагностика ЗУН) обучающихся;</w:t>
      </w:r>
    </w:p>
    <w:p w:rsidR="009249BE" w:rsidRDefault="009249BE" w:rsidP="009249BE">
      <w:pPr>
        <w:pStyle w:val="a4"/>
        <w:spacing w:line="360" w:lineRule="auto"/>
        <w:jc w:val="both"/>
        <w:rPr>
          <w:sz w:val="24"/>
          <w:szCs w:val="24"/>
        </w:rPr>
      </w:pPr>
      <w:r>
        <w:rPr>
          <w:sz w:val="24"/>
          <w:szCs w:val="24"/>
        </w:rPr>
        <w:t>- индивидуальная работа со слабоуспевающими обучающимися на основе анализа их ошибок;</w:t>
      </w:r>
    </w:p>
    <w:p w:rsidR="009249BE" w:rsidRDefault="009249BE" w:rsidP="009249BE">
      <w:pPr>
        <w:pStyle w:val="a4"/>
        <w:spacing w:line="360" w:lineRule="auto"/>
        <w:jc w:val="both"/>
        <w:rPr>
          <w:sz w:val="24"/>
          <w:szCs w:val="24"/>
        </w:rPr>
      </w:pPr>
      <w:r>
        <w:rPr>
          <w:sz w:val="24"/>
          <w:szCs w:val="24"/>
        </w:rPr>
        <w:t xml:space="preserve">-совместная работа учителей-предметников, классных руководителей и администрации школы по отслеживанию посещаемости обучающимися учебных занятий.                                                </w:t>
      </w:r>
    </w:p>
    <w:p w:rsidR="009249BE" w:rsidRDefault="009249BE" w:rsidP="009249BE">
      <w:pPr>
        <w:pStyle w:val="a4"/>
        <w:spacing w:line="360" w:lineRule="auto"/>
        <w:jc w:val="both"/>
        <w:rPr>
          <w:sz w:val="24"/>
          <w:szCs w:val="24"/>
        </w:rPr>
      </w:pPr>
    </w:p>
    <w:p w:rsidR="009249BE" w:rsidRDefault="009249BE" w:rsidP="009249BE">
      <w:pPr>
        <w:pStyle w:val="a4"/>
        <w:spacing w:line="360" w:lineRule="auto"/>
        <w:jc w:val="both"/>
        <w:rPr>
          <w:b/>
        </w:rPr>
      </w:pPr>
      <w:r>
        <w:rPr>
          <w:sz w:val="24"/>
          <w:szCs w:val="24"/>
        </w:rPr>
        <w:t xml:space="preserve">                                            </w:t>
      </w:r>
      <w:r w:rsidR="005333E0">
        <w:rPr>
          <w:sz w:val="24"/>
          <w:szCs w:val="24"/>
        </w:rPr>
        <w:t xml:space="preserve">        </w:t>
      </w:r>
      <w:r>
        <w:rPr>
          <w:sz w:val="24"/>
          <w:szCs w:val="24"/>
        </w:rPr>
        <w:t xml:space="preserve"> </w:t>
      </w:r>
      <w:r>
        <w:rPr>
          <w:b/>
        </w:rPr>
        <w:t xml:space="preserve"> </w:t>
      </w:r>
    </w:p>
    <w:p w:rsidR="00AF74A7" w:rsidRDefault="00AF74A7" w:rsidP="00AF74A7">
      <w:pPr>
        <w:rPr>
          <w:b/>
          <w:sz w:val="24"/>
          <w:szCs w:val="24"/>
        </w:rPr>
      </w:pPr>
      <w:r>
        <w:rPr>
          <w:b/>
          <w:sz w:val="24"/>
          <w:szCs w:val="24"/>
        </w:rPr>
        <w:lastRenderedPageBreak/>
        <w:t xml:space="preserve">                                                                                       ПОДГОТОВКА К ЕГЭ и ОГЭ</w:t>
      </w:r>
    </w:p>
    <w:p w:rsidR="00AF74A7" w:rsidRDefault="00AF74A7" w:rsidP="00AF74A7">
      <w:pPr>
        <w:jc w:val="center"/>
        <w:rPr>
          <w:b/>
          <w:sz w:val="24"/>
          <w:szCs w:val="24"/>
        </w:rPr>
      </w:pPr>
    </w:p>
    <w:p w:rsidR="00AF74A7" w:rsidRDefault="00AF74A7" w:rsidP="00AF74A7">
      <w:pPr>
        <w:rPr>
          <w:b/>
          <w:sz w:val="24"/>
          <w:szCs w:val="24"/>
          <w:u w:val="single"/>
        </w:rPr>
      </w:pPr>
      <w:r>
        <w:rPr>
          <w:b/>
          <w:sz w:val="24"/>
          <w:szCs w:val="24"/>
          <w:u w:val="single"/>
        </w:rPr>
        <w:t xml:space="preserve">                              результаты государственной итоговой аттестации в формате </w:t>
      </w:r>
      <w:proofErr w:type="spellStart"/>
      <w:r>
        <w:rPr>
          <w:b/>
          <w:sz w:val="24"/>
          <w:szCs w:val="24"/>
          <w:u w:val="single"/>
        </w:rPr>
        <w:t>ОГЭучащихся</w:t>
      </w:r>
      <w:proofErr w:type="spellEnd"/>
      <w:r>
        <w:rPr>
          <w:b/>
          <w:sz w:val="24"/>
          <w:szCs w:val="24"/>
          <w:u w:val="single"/>
        </w:rPr>
        <w:t xml:space="preserve"> 9 класса </w:t>
      </w:r>
    </w:p>
    <w:p w:rsidR="00AF74A7" w:rsidRDefault="00AF74A7" w:rsidP="00AF74A7">
      <w:pPr>
        <w:ind w:firstLine="720"/>
        <w:jc w:val="both"/>
        <w:rPr>
          <w:sz w:val="24"/>
          <w:szCs w:val="24"/>
        </w:rPr>
      </w:pPr>
      <w:r>
        <w:rPr>
          <w:sz w:val="24"/>
          <w:szCs w:val="24"/>
        </w:rPr>
        <w:t xml:space="preserve">В течение 2021-2022 учебного года в школе велась целенаправленная, планомерная, систематическая подготовка участников педагогического процесса к ГИА. В соответствии с нормативно-правовыми документами по организации и проведению ГИА, был разработан план-график подготовки учащихся  к ОГЭ-9,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по УВР,  методические объединения, также составили планы работы по подготовке учащихся к государственной итоговой аттестации. </w:t>
      </w:r>
    </w:p>
    <w:p w:rsidR="00AF74A7" w:rsidRDefault="00AF74A7" w:rsidP="00AF74A7">
      <w:pPr>
        <w:ind w:firstLine="720"/>
        <w:jc w:val="both"/>
        <w:rPr>
          <w:sz w:val="24"/>
          <w:szCs w:val="24"/>
        </w:rPr>
      </w:pPr>
      <w:r>
        <w:rPr>
          <w:sz w:val="24"/>
          <w:szCs w:val="24"/>
        </w:rPr>
        <w:t xml:space="preserve">В течение  2021-2022 учебного года для учителей-предметников проводились  совещания , на которых были  рассмотрены результаты ОГЭ   2021 года, </w:t>
      </w:r>
      <w:r>
        <w:rPr>
          <w:sz w:val="24"/>
          <w:szCs w:val="24"/>
          <w:shd w:val="clear" w:color="auto" w:fill="FFFFFF"/>
        </w:rPr>
        <w:t>положение о проведении ГИА</w:t>
      </w:r>
    </w:p>
    <w:p w:rsidR="00AF74A7" w:rsidRDefault="00AF74A7" w:rsidP="00AF74A7">
      <w:pPr>
        <w:ind w:firstLine="720"/>
        <w:jc w:val="both"/>
        <w:rPr>
          <w:sz w:val="24"/>
          <w:szCs w:val="24"/>
        </w:rPr>
      </w:pPr>
      <w:r>
        <w:rPr>
          <w:sz w:val="24"/>
          <w:szCs w:val="24"/>
        </w:rPr>
        <w:t xml:space="preserve">В начале 2021-2022 учебного года сформирована база данных по учащимся школы для сдачи ОГЭ-9 , которая обновлялась в течение года, оформлен информационный стенд, посвященный ГИА ,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и на  дополнительных и индивидуальных занятиях. Проведены </w:t>
      </w:r>
      <w:proofErr w:type="spellStart"/>
      <w:r>
        <w:rPr>
          <w:sz w:val="24"/>
          <w:szCs w:val="24"/>
        </w:rPr>
        <w:t>внутришкольные</w:t>
      </w:r>
      <w:proofErr w:type="spellEnd"/>
      <w:r>
        <w:rPr>
          <w:sz w:val="24"/>
          <w:szCs w:val="24"/>
        </w:rPr>
        <w:t xml:space="preserve"> пробные экзамены по русскому языку и математике в форме и по материалам ОГЭ . </w:t>
      </w:r>
    </w:p>
    <w:p w:rsidR="00AF74A7" w:rsidRDefault="00AF74A7" w:rsidP="00AF74A7">
      <w:pPr>
        <w:pStyle w:val="a4"/>
        <w:spacing w:line="360" w:lineRule="auto"/>
        <w:jc w:val="both"/>
        <w:rPr>
          <w:sz w:val="24"/>
        </w:rPr>
      </w:pPr>
      <w:r>
        <w:rPr>
          <w:sz w:val="24"/>
        </w:rPr>
        <w:t xml:space="preserve">    В течение года осуществлялось постоянное информирование учащихся 9  класса и их родителей по вопросам подготовки к ГИА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ОГЭ</w:t>
      </w:r>
    </w:p>
    <w:p w:rsidR="00AF74A7" w:rsidRDefault="00AF74A7" w:rsidP="00AF74A7">
      <w:pPr>
        <w:pStyle w:val="a4"/>
        <w:spacing w:line="360" w:lineRule="auto"/>
        <w:jc w:val="both"/>
        <w:rPr>
          <w:sz w:val="24"/>
        </w:rPr>
      </w:pPr>
    </w:p>
    <w:p w:rsidR="00AF74A7" w:rsidRDefault="00AF74A7" w:rsidP="00AF74A7">
      <w:pPr>
        <w:pStyle w:val="a4"/>
        <w:spacing w:line="360" w:lineRule="auto"/>
        <w:jc w:val="both"/>
        <w:rPr>
          <w:sz w:val="24"/>
        </w:rPr>
      </w:pPr>
    </w:p>
    <w:p w:rsidR="00AF74A7" w:rsidRPr="0095503A" w:rsidRDefault="00AF74A7" w:rsidP="00AF74A7">
      <w:pPr>
        <w:pStyle w:val="a4"/>
        <w:spacing w:line="360" w:lineRule="auto"/>
        <w:jc w:val="both"/>
        <w:rPr>
          <w:szCs w:val="28"/>
        </w:rPr>
      </w:pPr>
      <w:r>
        <w:rPr>
          <w:sz w:val="24"/>
        </w:rPr>
        <w:t xml:space="preserve">                                              </w:t>
      </w:r>
      <w:r>
        <w:rPr>
          <w:b/>
          <w:sz w:val="24"/>
        </w:rPr>
        <w:t xml:space="preserve">  </w:t>
      </w:r>
      <w:r w:rsidRPr="0095503A">
        <w:rPr>
          <w:b/>
          <w:szCs w:val="28"/>
        </w:rPr>
        <w:t>Результаты государственной итоговой аттестации обучающихся.</w:t>
      </w:r>
    </w:p>
    <w:p w:rsidR="00AF74A7" w:rsidRDefault="00AF74A7" w:rsidP="00AF74A7">
      <w:pPr>
        <w:pStyle w:val="a4"/>
        <w:spacing w:line="360" w:lineRule="auto"/>
        <w:jc w:val="both"/>
        <w:rPr>
          <w:b/>
          <w:sz w:val="24"/>
        </w:rPr>
      </w:pPr>
    </w:p>
    <w:p w:rsidR="00AF74A7" w:rsidRDefault="00AF74A7" w:rsidP="00AF74A7">
      <w:pPr>
        <w:pStyle w:val="a4"/>
        <w:spacing w:line="360" w:lineRule="auto"/>
        <w:jc w:val="both"/>
        <w:rPr>
          <w:b/>
          <w:sz w:val="24"/>
        </w:rPr>
      </w:pPr>
      <w:r>
        <w:rPr>
          <w:b/>
          <w:sz w:val="24"/>
        </w:rPr>
        <w:t xml:space="preserve"> Русский язык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628"/>
        <w:gridCol w:w="1627"/>
        <w:gridCol w:w="1664"/>
        <w:gridCol w:w="1664"/>
        <w:gridCol w:w="1664"/>
        <w:gridCol w:w="1664"/>
        <w:gridCol w:w="1930"/>
        <w:gridCol w:w="1601"/>
      </w:tblGrid>
      <w:tr w:rsidR="00AF74A7" w:rsidTr="00AF74A7">
        <w:trPr>
          <w:cantSplit/>
          <w:trHeight w:val="1134"/>
        </w:trPr>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год</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учащихся</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сдавших ОГЭ</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«2»</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«3»</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«4»</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«5»</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%успеваемости</w:t>
            </w:r>
          </w:p>
        </w:tc>
        <w:tc>
          <w:tcPr>
            <w:tcW w:w="1711"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%качества</w:t>
            </w:r>
          </w:p>
        </w:tc>
      </w:tr>
      <w:tr w:rsidR="00AF74A7" w:rsidTr="00AF74A7">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2021-2022</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w:t>
            </w:r>
            <w:r w:rsidR="002D72B9">
              <w:rPr>
                <w:sz w:val="24"/>
              </w:rPr>
              <w:t>8</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w:t>
            </w:r>
            <w:r w:rsidR="002D72B9">
              <w:rPr>
                <w:sz w:val="24"/>
              </w:rPr>
              <w:t>2</w:t>
            </w:r>
            <w:r>
              <w:rPr>
                <w:sz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100</w:t>
            </w:r>
            <w:r w:rsidR="009F0D9E">
              <w:rPr>
                <w:sz w:val="24"/>
              </w:rPr>
              <w:t>%</w:t>
            </w:r>
          </w:p>
        </w:tc>
        <w:tc>
          <w:tcPr>
            <w:tcW w:w="1711" w:type="dxa"/>
            <w:tcBorders>
              <w:top w:val="single" w:sz="4" w:space="0" w:color="auto"/>
              <w:left w:val="single" w:sz="4" w:space="0" w:color="auto"/>
              <w:bottom w:val="single" w:sz="4" w:space="0" w:color="auto"/>
              <w:right w:val="single" w:sz="4" w:space="0" w:color="auto"/>
            </w:tcBorders>
            <w:hideMark/>
          </w:tcPr>
          <w:p w:rsidR="00AF74A7" w:rsidRDefault="002D72B9">
            <w:pPr>
              <w:pStyle w:val="a4"/>
              <w:spacing w:line="360" w:lineRule="auto"/>
              <w:jc w:val="both"/>
              <w:rPr>
                <w:sz w:val="24"/>
              </w:rPr>
            </w:pPr>
            <w:r>
              <w:rPr>
                <w:sz w:val="24"/>
              </w:rPr>
              <w:t xml:space="preserve">     2</w:t>
            </w:r>
            <w:r w:rsidR="009F0D9E">
              <w:rPr>
                <w:sz w:val="24"/>
              </w:rPr>
              <w:t>0%</w:t>
            </w:r>
          </w:p>
        </w:tc>
      </w:tr>
    </w:tbl>
    <w:p w:rsidR="00AF74A7" w:rsidRDefault="00AF74A7" w:rsidP="00AF74A7">
      <w:pPr>
        <w:pStyle w:val="a4"/>
        <w:spacing w:line="360" w:lineRule="auto"/>
        <w:jc w:val="both"/>
        <w:rPr>
          <w:sz w:val="24"/>
          <w:szCs w:val="24"/>
        </w:rPr>
      </w:pPr>
    </w:p>
    <w:p w:rsidR="00AF74A7" w:rsidRDefault="00AF74A7" w:rsidP="00AF74A7">
      <w:pPr>
        <w:pStyle w:val="a4"/>
        <w:spacing w:line="360" w:lineRule="auto"/>
        <w:jc w:val="both"/>
        <w:rPr>
          <w:b/>
          <w:sz w:val="24"/>
        </w:rPr>
      </w:pPr>
      <w:r>
        <w:rPr>
          <w:b/>
          <w:sz w:val="24"/>
        </w:rPr>
        <w:lastRenderedPageBreak/>
        <w:t>Математика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628"/>
        <w:gridCol w:w="1627"/>
        <w:gridCol w:w="1664"/>
        <w:gridCol w:w="1664"/>
        <w:gridCol w:w="1664"/>
        <w:gridCol w:w="1664"/>
        <w:gridCol w:w="1930"/>
        <w:gridCol w:w="1601"/>
      </w:tblGrid>
      <w:tr w:rsidR="00AF74A7" w:rsidTr="00AF74A7">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год</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учащихся</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сдавших ОГЭ</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«2»</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«3»</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«4»</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«5»</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%успеваемости</w:t>
            </w:r>
          </w:p>
        </w:tc>
        <w:tc>
          <w:tcPr>
            <w:tcW w:w="1711"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%качества</w:t>
            </w:r>
          </w:p>
        </w:tc>
      </w:tr>
      <w:tr w:rsidR="00AF74A7" w:rsidTr="00AF74A7">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2021-2022</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w:t>
            </w:r>
            <w:r w:rsidR="002D72B9">
              <w:rPr>
                <w:sz w:val="24"/>
              </w:rPr>
              <w:t>2</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w:t>
            </w:r>
            <w:r w:rsidR="002D72B9">
              <w:rPr>
                <w:sz w:val="24"/>
              </w:rPr>
              <w:t>8</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w:t>
            </w:r>
            <w:r w:rsidR="002D72B9">
              <w:rPr>
                <w:sz w:val="24"/>
              </w:rPr>
              <w:t>-</w:t>
            </w:r>
            <w:r>
              <w:rPr>
                <w:sz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100</w:t>
            </w:r>
          </w:p>
        </w:tc>
        <w:tc>
          <w:tcPr>
            <w:tcW w:w="1711"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8</w:t>
            </w:r>
            <w:r w:rsidR="002D72B9">
              <w:rPr>
                <w:sz w:val="24"/>
              </w:rPr>
              <w:t>0</w:t>
            </w:r>
          </w:p>
        </w:tc>
      </w:tr>
    </w:tbl>
    <w:p w:rsidR="00AF74A7" w:rsidRDefault="00AF74A7" w:rsidP="00AF74A7">
      <w:pPr>
        <w:pStyle w:val="a4"/>
        <w:spacing w:line="360" w:lineRule="auto"/>
        <w:jc w:val="both"/>
        <w:rPr>
          <w:b/>
          <w:sz w:val="24"/>
          <w:szCs w:val="24"/>
        </w:rPr>
      </w:pPr>
    </w:p>
    <w:p w:rsidR="00AF74A7" w:rsidRDefault="009F0D9E" w:rsidP="00AF74A7">
      <w:pPr>
        <w:pStyle w:val="a4"/>
        <w:spacing w:line="360" w:lineRule="auto"/>
        <w:jc w:val="both"/>
        <w:rPr>
          <w:b/>
          <w:sz w:val="24"/>
        </w:rPr>
      </w:pPr>
      <w:r>
        <w:rPr>
          <w:b/>
          <w:sz w:val="24"/>
        </w:rPr>
        <w:t>География</w:t>
      </w:r>
      <w:r w:rsidR="00AF74A7">
        <w:rPr>
          <w:b/>
          <w:sz w:val="24"/>
        </w:rPr>
        <w:t xml:space="preserve">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628"/>
        <w:gridCol w:w="1627"/>
        <w:gridCol w:w="1664"/>
        <w:gridCol w:w="1664"/>
        <w:gridCol w:w="1664"/>
        <w:gridCol w:w="1664"/>
        <w:gridCol w:w="1930"/>
        <w:gridCol w:w="1601"/>
      </w:tblGrid>
      <w:tr w:rsidR="00AF74A7" w:rsidTr="00AF74A7">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год</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учащихся</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сдавших ОГЭ</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«2»</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«3»</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«4»</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«5»</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%успеваемости</w:t>
            </w:r>
          </w:p>
        </w:tc>
        <w:tc>
          <w:tcPr>
            <w:tcW w:w="1711"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%качества</w:t>
            </w:r>
          </w:p>
        </w:tc>
      </w:tr>
      <w:tr w:rsidR="00AF74A7" w:rsidTr="00AF74A7">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2021-2022</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9F0D9E">
            <w:pPr>
              <w:pStyle w:val="a4"/>
              <w:spacing w:line="360" w:lineRule="auto"/>
              <w:jc w:val="both"/>
              <w:rPr>
                <w:sz w:val="24"/>
              </w:rPr>
            </w:pPr>
            <w:r>
              <w:rPr>
                <w:sz w:val="24"/>
              </w:rPr>
              <w:t xml:space="preserve">      7</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9F0D9E">
            <w:pPr>
              <w:pStyle w:val="a4"/>
              <w:spacing w:line="360" w:lineRule="auto"/>
              <w:jc w:val="both"/>
              <w:rPr>
                <w:sz w:val="24"/>
              </w:rPr>
            </w:pPr>
            <w:r>
              <w:rPr>
                <w:sz w:val="24"/>
              </w:rPr>
              <w:t xml:space="preserve">       3</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9F0D9E">
            <w:pPr>
              <w:pStyle w:val="a4"/>
              <w:spacing w:line="360" w:lineRule="auto"/>
              <w:jc w:val="both"/>
              <w:rPr>
                <w:sz w:val="24"/>
              </w:rPr>
            </w:pPr>
            <w:r>
              <w:rPr>
                <w:sz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100</w:t>
            </w:r>
          </w:p>
        </w:tc>
        <w:tc>
          <w:tcPr>
            <w:tcW w:w="1711" w:type="dxa"/>
            <w:tcBorders>
              <w:top w:val="single" w:sz="4" w:space="0" w:color="auto"/>
              <w:left w:val="single" w:sz="4" w:space="0" w:color="auto"/>
              <w:bottom w:val="single" w:sz="4" w:space="0" w:color="auto"/>
              <w:right w:val="single" w:sz="4" w:space="0" w:color="auto"/>
            </w:tcBorders>
            <w:hideMark/>
          </w:tcPr>
          <w:p w:rsidR="00AF74A7" w:rsidRDefault="009F0D9E">
            <w:pPr>
              <w:pStyle w:val="a4"/>
              <w:spacing w:line="360" w:lineRule="auto"/>
              <w:jc w:val="both"/>
              <w:rPr>
                <w:sz w:val="24"/>
              </w:rPr>
            </w:pPr>
            <w:r>
              <w:rPr>
                <w:sz w:val="24"/>
              </w:rPr>
              <w:t xml:space="preserve">      30%</w:t>
            </w:r>
          </w:p>
        </w:tc>
      </w:tr>
    </w:tbl>
    <w:p w:rsidR="00AF74A7" w:rsidRDefault="00AF74A7" w:rsidP="00AF74A7">
      <w:pPr>
        <w:pStyle w:val="a4"/>
        <w:spacing w:line="360" w:lineRule="auto"/>
        <w:jc w:val="both"/>
        <w:rPr>
          <w:b/>
          <w:sz w:val="24"/>
          <w:szCs w:val="24"/>
        </w:rPr>
      </w:pPr>
    </w:p>
    <w:p w:rsidR="00AF74A7" w:rsidRDefault="00AF74A7" w:rsidP="00AF74A7">
      <w:pPr>
        <w:pStyle w:val="a4"/>
        <w:spacing w:line="360" w:lineRule="auto"/>
        <w:jc w:val="both"/>
        <w:rPr>
          <w:b/>
          <w:sz w:val="24"/>
        </w:rPr>
      </w:pPr>
    </w:p>
    <w:p w:rsidR="00AF74A7" w:rsidRDefault="00AF74A7" w:rsidP="00AF74A7">
      <w:pPr>
        <w:pStyle w:val="a4"/>
        <w:spacing w:line="360" w:lineRule="auto"/>
        <w:jc w:val="both"/>
        <w:rPr>
          <w:b/>
          <w:sz w:val="24"/>
        </w:rPr>
      </w:pPr>
      <w:r>
        <w:rPr>
          <w:b/>
          <w:sz w:val="24"/>
        </w:rPr>
        <w:t>Обществознание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628"/>
        <w:gridCol w:w="1627"/>
        <w:gridCol w:w="1664"/>
        <w:gridCol w:w="1664"/>
        <w:gridCol w:w="1664"/>
        <w:gridCol w:w="1664"/>
        <w:gridCol w:w="1930"/>
        <w:gridCol w:w="1601"/>
      </w:tblGrid>
      <w:tr w:rsidR="00AF74A7" w:rsidTr="00AF74A7">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год</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учащихся</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сдавших ОГЭ</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«2»</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«3»</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«4»</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Количество получивших «5»</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%успеваемости</w:t>
            </w:r>
          </w:p>
        </w:tc>
        <w:tc>
          <w:tcPr>
            <w:tcW w:w="1711"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b/>
                <w:sz w:val="24"/>
              </w:rPr>
            </w:pPr>
            <w:r>
              <w:rPr>
                <w:b/>
                <w:sz w:val="24"/>
              </w:rPr>
              <w:t>%качества</w:t>
            </w:r>
          </w:p>
        </w:tc>
      </w:tr>
      <w:tr w:rsidR="00AF74A7" w:rsidTr="00AF74A7">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2021-2022</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9F0D9E">
            <w:pPr>
              <w:pStyle w:val="a4"/>
              <w:spacing w:line="360" w:lineRule="auto"/>
              <w:jc w:val="both"/>
              <w:rPr>
                <w:sz w:val="24"/>
              </w:rPr>
            </w:pPr>
            <w:r>
              <w:rPr>
                <w:sz w:val="24"/>
              </w:rPr>
              <w:t xml:space="preserve">      6</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9F0D9E">
            <w:pPr>
              <w:pStyle w:val="a4"/>
              <w:spacing w:line="360" w:lineRule="auto"/>
              <w:jc w:val="both"/>
              <w:rPr>
                <w:sz w:val="24"/>
              </w:rPr>
            </w:pPr>
            <w:r>
              <w:rPr>
                <w:sz w:val="24"/>
              </w:rPr>
              <w:t xml:space="preserve">       4</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AF74A7" w:rsidRDefault="00AF74A7">
            <w:pPr>
              <w:pStyle w:val="a4"/>
              <w:spacing w:line="360" w:lineRule="auto"/>
              <w:jc w:val="both"/>
              <w:rPr>
                <w:sz w:val="24"/>
              </w:rPr>
            </w:pPr>
            <w:r>
              <w:rPr>
                <w:sz w:val="24"/>
              </w:rPr>
              <w:t xml:space="preserve">      100</w:t>
            </w:r>
          </w:p>
        </w:tc>
        <w:tc>
          <w:tcPr>
            <w:tcW w:w="1711" w:type="dxa"/>
            <w:tcBorders>
              <w:top w:val="single" w:sz="4" w:space="0" w:color="auto"/>
              <w:left w:val="single" w:sz="4" w:space="0" w:color="auto"/>
              <w:bottom w:val="single" w:sz="4" w:space="0" w:color="auto"/>
              <w:right w:val="single" w:sz="4" w:space="0" w:color="auto"/>
            </w:tcBorders>
            <w:hideMark/>
          </w:tcPr>
          <w:p w:rsidR="00AF74A7" w:rsidRDefault="009F0D9E">
            <w:pPr>
              <w:pStyle w:val="a4"/>
              <w:spacing w:line="360" w:lineRule="auto"/>
              <w:jc w:val="both"/>
              <w:rPr>
                <w:sz w:val="24"/>
              </w:rPr>
            </w:pPr>
            <w:r>
              <w:rPr>
                <w:sz w:val="24"/>
              </w:rPr>
              <w:t xml:space="preserve">      40%</w:t>
            </w:r>
          </w:p>
        </w:tc>
      </w:tr>
    </w:tbl>
    <w:p w:rsidR="00AF74A7" w:rsidRDefault="00AF74A7" w:rsidP="00AF74A7">
      <w:pPr>
        <w:pStyle w:val="a4"/>
        <w:spacing w:line="360" w:lineRule="auto"/>
        <w:jc w:val="both"/>
        <w:rPr>
          <w:b/>
          <w:sz w:val="24"/>
          <w:szCs w:val="24"/>
        </w:rPr>
      </w:pPr>
    </w:p>
    <w:p w:rsidR="00AF74A7" w:rsidRDefault="00AF74A7" w:rsidP="00AF74A7">
      <w:pPr>
        <w:pStyle w:val="a4"/>
        <w:spacing w:line="360" w:lineRule="auto"/>
        <w:jc w:val="both"/>
        <w:rPr>
          <w:b/>
          <w:sz w:val="24"/>
        </w:rPr>
      </w:pPr>
    </w:p>
    <w:p w:rsidR="00AF74A7" w:rsidRDefault="00AF74A7" w:rsidP="00AF74A7">
      <w:pPr>
        <w:pStyle w:val="a4"/>
        <w:spacing w:line="360" w:lineRule="auto"/>
        <w:jc w:val="both"/>
        <w:rPr>
          <w:b/>
          <w:sz w:val="24"/>
        </w:rPr>
      </w:pPr>
    </w:p>
    <w:p w:rsidR="00AF74A7" w:rsidRDefault="00AF74A7" w:rsidP="00AF74A7">
      <w:pPr>
        <w:pStyle w:val="a4"/>
        <w:spacing w:line="360" w:lineRule="auto"/>
        <w:jc w:val="both"/>
        <w:rPr>
          <w:b/>
          <w:sz w:val="24"/>
        </w:rPr>
      </w:pPr>
    </w:p>
    <w:p w:rsidR="00AF74A7" w:rsidRPr="0095503A" w:rsidRDefault="00AF74A7" w:rsidP="00AF74A7">
      <w:pPr>
        <w:pStyle w:val="a4"/>
        <w:spacing w:line="360" w:lineRule="auto"/>
        <w:jc w:val="both"/>
        <w:rPr>
          <w:szCs w:val="28"/>
        </w:rPr>
      </w:pPr>
      <w:r>
        <w:rPr>
          <w:b/>
          <w:sz w:val="24"/>
        </w:rPr>
        <w:lastRenderedPageBreak/>
        <w:t xml:space="preserve">                                            </w:t>
      </w:r>
      <w:r w:rsidRPr="0095503A">
        <w:rPr>
          <w:b/>
          <w:szCs w:val="28"/>
        </w:rPr>
        <w:t>Результаты государственной итоговой аттестации в форме ЕГЭ</w:t>
      </w:r>
    </w:p>
    <w:p w:rsidR="00AF74A7" w:rsidRDefault="00AF74A7" w:rsidP="009249BE">
      <w:pPr>
        <w:pStyle w:val="a4"/>
        <w:spacing w:line="360" w:lineRule="auto"/>
        <w:jc w:val="both"/>
        <w:rPr>
          <w:b/>
        </w:rPr>
      </w:pPr>
    </w:p>
    <w:p w:rsidR="009249BE" w:rsidRPr="005333E0" w:rsidRDefault="009249BE" w:rsidP="009249BE">
      <w:pPr>
        <w:spacing w:after="150" w:line="255" w:lineRule="atLeast"/>
        <w:rPr>
          <w:sz w:val="24"/>
          <w:szCs w:val="24"/>
        </w:rPr>
      </w:pPr>
      <w:r w:rsidRPr="005333E0">
        <w:rPr>
          <w:sz w:val="24"/>
          <w:szCs w:val="24"/>
        </w:rPr>
        <w:t>Инструментом независимой оценки образовательных достижений выпускников является единый государственный экзамен. </w:t>
      </w:r>
    </w:p>
    <w:p w:rsidR="009249BE" w:rsidRPr="005333E0" w:rsidRDefault="009249BE" w:rsidP="009249BE">
      <w:pPr>
        <w:spacing w:after="150" w:line="255" w:lineRule="atLeast"/>
        <w:rPr>
          <w:sz w:val="24"/>
          <w:szCs w:val="24"/>
        </w:rPr>
      </w:pPr>
      <w:r w:rsidRPr="005333E0">
        <w:rPr>
          <w:sz w:val="24"/>
          <w:szCs w:val="24"/>
        </w:rPr>
        <w:t xml:space="preserve">Аттестат получили  все </w:t>
      </w:r>
      <w:r w:rsidRPr="005333E0">
        <w:rPr>
          <w:i/>
          <w:iCs/>
          <w:sz w:val="24"/>
          <w:szCs w:val="24"/>
          <w:shd w:val="clear" w:color="auto" w:fill="FFFFCC"/>
        </w:rPr>
        <w:t xml:space="preserve"> </w:t>
      </w:r>
      <w:r w:rsidRPr="005333E0">
        <w:rPr>
          <w:sz w:val="24"/>
          <w:szCs w:val="24"/>
        </w:rPr>
        <w:t>выпускники. ЕГЭ  по математике и по  русскому языку сдавали  все 5  выпускников 11 класса и все успешно сдали.</w:t>
      </w:r>
    </w:p>
    <w:p w:rsidR="009249BE" w:rsidRPr="005333E0" w:rsidRDefault="009249BE" w:rsidP="009249BE">
      <w:pPr>
        <w:spacing w:after="150" w:line="255" w:lineRule="atLeast"/>
        <w:rPr>
          <w:sz w:val="24"/>
          <w:szCs w:val="24"/>
        </w:rPr>
      </w:pPr>
      <w:r w:rsidRPr="005333E0">
        <w:rPr>
          <w:sz w:val="24"/>
          <w:szCs w:val="24"/>
        </w:rPr>
        <w:t>Одна  выпускница окончила школу с отличием.</w:t>
      </w:r>
    </w:p>
    <w:p w:rsidR="009249BE" w:rsidRPr="005333E0" w:rsidRDefault="009249BE" w:rsidP="009249BE">
      <w:pPr>
        <w:spacing w:after="150" w:line="255" w:lineRule="atLeast"/>
        <w:rPr>
          <w:sz w:val="24"/>
          <w:szCs w:val="24"/>
        </w:rPr>
      </w:pPr>
      <w:r w:rsidRPr="005333E0">
        <w:rPr>
          <w:sz w:val="24"/>
          <w:szCs w:val="24"/>
        </w:rPr>
        <w:t>В течение года осуществлялось постоянное информирование учащихся 11-го класса и их родителей по вопросам подготовки к ЕГЭ: проведен ряд родительских собраний, где рассмотрены вопросы нормативно-правового обеспечения ЕГЭ, подробно изучены инструкции для участников ЕГЭ. Разработана и опубликована на сайте «Памятка о правилах поведения на экзамене» и циклограмма организационной подготовки к ЕГЭ. До сведения учащихся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w:t>
      </w:r>
    </w:p>
    <w:p w:rsidR="009249BE" w:rsidRPr="005333E0" w:rsidRDefault="009249BE" w:rsidP="009249BE">
      <w:pPr>
        <w:spacing w:after="150" w:line="255" w:lineRule="atLeast"/>
        <w:rPr>
          <w:sz w:val="24"/>
          <w:szCs w:val="24"/>
        </w:rPr>
      </w:pPr>
      <w:r w:rsidRPr="005333E0">
        <w:rPr>
          <w:sz w:val="24"/>
          <w:szCs w:val="24"/>
        </w:rPr>
        <w:t xml:space="preserve">В 2021/22 учебном году обучающиеся выбрали для сдачи ЕГЭ следующие предметы учебного плана:  математика проф. – 1уч.,  история- 1уч., </w:t>
      </w:r>
    </w:p>
    <w:p w:rsidR="009249BE" w:rsidRPr="005333E0" w:rsidRDefault="009249BE" w:rsidP="009249BE">
      <w:pPr>
        <w:spacing w:after="150" w:line="255" w:lineRule="atLeast"/>
        <w:rPr>
          <w:sz w:val="24"/>
          <w:szCs w:val="24"/>
        </w:rPr>
      </w:pPr>
      <w:r w:rsidRPr="005333E0">
        <w:rPr>
          <w:sz w:val="24"/>
          <w:szCs w:val="24"/>
        </w:rPr>
        <w:t>обществознание – 2уч.</w:t>
      </w:r>
    </w:p>
    <w:p w:rsidR="009249BE" w:rsidRPr="005333E0" w:rsidRDefault="009249BE" w:rsidP="009249BE">
      <w:pPr>
        <w:spacing w:after="150" w:line="255" w:lineRule="atLeast"/>
        <w:rPr>
          <w:sz w:val="24"/>
          <w:szCs w:val="24"/>
        </w:rPr>
      </w:pPr>
    </w:p>
    <w:p w:rsidR="009249BE" w:rsidRPr="005333E0" w:rsidRDefault="009249BE" w:rsidP="009249BE">
      <w:pPr>
        <w:spacing w:after="150" w:line="255" w:lineRule="atLeast"/>
        <w:rPr>
          <w:sz w:val="24"/>
          <w:szCs w:val="24"/>
        </w:rPr>
      </w:pPr>
    </w:p>
    <w:p w:rsidR="009249BE" w:rsidRPr="005333E0" w:rsidRDefault="009249BE" w:rsidP="009249BE">
      <w:pPr>
        <w:rPr>
          <w:i/>
          <w:iCs/>
          <w:sz w:val="24"/>
          <w:szCs w:val="24"/>
          <w:shd w:val="clear" w:color="auto" w:fill="FFFFCC"/>
        </w:rPr>
      </w:pPr>
    </w:p>
    <w:p w:rsidR="009249BE" w:rsidRPr="0095503A" w:rsidRDefault="009249BE" w:rsidP="009249BE">
      <w:pPr>
        <w:rPr>
          <w:rFonts w:eastAsia="Calibri"/>
          <w:b/>
          <w:bCs/>
          <w:sz w:val="28"/>
          <w:szCs w:val="28"/>
        </w:rPr>
      </w:pPr>
      <w:r w:rsidRPr="005333E0">
        <w:rPr>
          <w:i/>
          <w:iCs/>
          <w:sz w:val="24"/>
          <w:szCs w:val="24"/>
          <w:shd w:val="clear" w:color="auto" w:fill="FFFFCC"/>
        </w:rPr>
        <w:t xml:space="preserve">                         </w:t>
      </w:r>
      <w:r w:rsidR="0095503A">
        <w:rPr>
          <w:i/>
          <w:iCs/>
          <w:sz w:val="24"/>
          <w:szCs w:val="24"/>
          <w:shd w:val="clear" w:color="auto" w:fill="FFFFCC"/>
        </w:rPr>
        <w:t xml:space="preserve">   </w:t>
      </w:r>
      <w:r w:rsidRPr="005333E0">
        <w:rPr>
          <w:i/>
          <w:iCs/>
          <w:sz w:val="24"/>
          <w:szCs w:val="24"/>
          <w:shd w:val="clear" w:color="auto" w:fill="FFFFCC"/>
        </w:rPr>
        <w:t xml:space="preserve"> </w:t>
      </w:r>
      <w:r w:rsidRPr="0095503A">
        <w:rPr>
          <w:i/>
          <w:iCs/>
          <w:sz w:val="28"/>
          <w:szCs w:val="28"/>
          <w:shd w:val="clear" w:color="auto" w:fill="FFFFCC"/>
        </w:rPr>
        <w:t xml:space="preserve"> </w:t>
      </w:r>
      <w:r w:rsidRPr="0095503A">
        <w:rPr>
          <w:rFonts w:eastAsia="Calibri"/>
          <w:b/>
          <w:bCs/>
          <w:sz w:val="28"/>
          <w:szCs w:val="28"/>
        </w:rPr>
        <w:t>Результаты Единого государственного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9"/>
        <w:gridCol w:w="2301"/>
        <w:gridCol w:w="1312"/>
        <w:gridCol w:w="1239"/>
        <w:gridCol w:w="1134"/>
        <w:gridCol w:w="992"/>
        <w:gridCol w:w="993"/>
        <w:gridCol w:w="1735"/>
      </w:tblGrid>
      <w:tr w:rsidR="009249BE" w:rsidRPr="005333E0" w:rsidTr="009249BE">
        <w:trPr>
          <w:trHeight w:val="165"/>
        </w:trPr>
        <w:tc>
          <w:tcPr>
            <w:tcW w:w="0" w:type="auto"/>
            <w:vMerge w:val="restart"/>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w:t>
            </w:r>
            <w:proofErr w:type="spellStart"/>
            <w:r w:rsidRPr="005333E0">
              <w:rPr>
                <w:rFonts w:eastAsia="Calibri"/>
                <w:bCs/>
                <w:sz w:val="24"/>
                <w:szCs w:val="24"/>
              </w:rPr>
              <w:t>п</w:t>
            </w:r>
            <w:proofErr w:type="spellEnd"/>
            <w:r w:rsidRPr="005333E0">
              <w:rPr>
                <w:rFonts w:eastAsia="Calibri"/>
                <w:bCs/>
                <w:sz w:val="24"/>
                <w:szCs w:val="24"/>
              </w:rPr>
              <w:t>/</w:t>
            </w:r>
            <w:proofErr w:type="spellStart"/>
            <w:r w:rsidRPr="005333E0">
              <w:rPr>
                <w:rFonts w:eastAsia="Calibri"/>
                <w:bCs/>
                <w:sz w:val="24"/>
                <w:szCs w:val="24"/>
              </w:rPr>
              <w:t>п</w:t>
            </w:r>
            <w:proofErr w:type="spellEnd"/>
          </w:p>
        </w:tc>
        <w:tc>
          <w:tcPr>
            <w:tcW w:w="2301" w:type="dxa"/>
            <w:vMerge w:val="restart"/>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Предмет</w:t>
            </w:r>
          </w:p>
        </w:tc>
        <w:tc>
          <w:tcPr>
            <w:tcW w:w="1312" w:type="dxa"/>
            <w:vMerge w:val="restart"/>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Кол-во</w:t>
            </w:r>
          </w:p>
        </w:tc>
        <w:tc>
          <w:tcPr>
            <w:tcW w:w="2373" w:type="dxa"/>
            <w:gridSpan w:val="2"/>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Не преодолели минимальный барьер</w:t>
            </w:r>
          </w:p>
        </w:tc>
        <w:tc>
          <w:tcPr>
            <w:tcW w:w="1985" w:type="dxa"/>
            <w:gridSpan w:val="2"/>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Преодолели минимальный</w:t>
            </w:r>
          </w:p>
          <w:p w:rsidR="009249BE" w:rsidRPr="005333E0" w:rsidRDefault="009249BE">
            <w:pPr>
              <w:rPr>
                <w:rFonts w:eastAsia="Calibri"/>
                <w:bCs/>
                <w:color w:val="000000"/>
                <w:sz w:val="24"/>
                <w:szCs w:val="24"/>
              </w:rPr>
            </w:pPr>
            <w:r w:rsidRPr="005333E0">
              <w:rPr>
                <w:rFonts w:eastAsia="Calibri"/>
                <w:bCs/>
                <w:sz w:val="24"/>
                <w:szCs w:val="24"/>
              </w:rPr>
              <w:t xml:space="preserve"> барьер</w:t>
            </w:r>
          </w:p>
        </w:tc>
        <w:tc>
          <w:tcPr>
            <w:tcW w:w="0" w:type="auto"/>
            <w:vMerge w:val="restart"/>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Средний балл</w:t>
            </w:r>
          </w:p>
        </w:tc>
      </w:tr>
      <w:tr w:rsidR="009249BE" w:rsidRPr="005333E0" w:rsidTr="009249BE">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9BE" w:rsidRPr="005333E0" w:rsidRDefault="009249BE">
            <w:pPr>
              <w:rPr>
                <w:rFonts w:eastAsia="Calibri"/>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49BE" w:rsidRPr="005333E0" w:rsidRDefault="009249BE">
            <w:pPr>
              <w:rPr>
                <w:rFonts w:eastAsia="Calibri"/>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49BE" w:rsidRPr="005333E0" w:rsidRDefault="009249BE">
            <w:pPr>
              <w:rPr>
                <w:rFonts w:eastAsia="Calibri"/>
                <w:bCs/>
                <w:color w:val="000000"/>
                <w:sz w:val="24"/>
                <w:szCs w:val="24"/>
              </w:rPr>
            </w:pPr>
          </w:p>
        </w:tc>
        <w:tc>
          <w:tcPr>
            <w:tcW w:w="123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Кол-во</w:t>
            </w:r>
          </w:p>
        </w:tc>
        <w:tc>
          <w:tcPr>
            <w:tcW w:w="1134"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Кол-во</w:t>
            </w:r>
          </w:p>
        </w:tc>
        <w:tc>
          <w:tcPr>
            <w:tcW w:w="993"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49BE" w:rsidRPr="005333E0" w:rsidRDefault="009249BE">
            <w:pPr>
              <w:rPr>
                <w:rFonts w:eastAsia="Calibri"/>
                <w:b/>
                <w:bCs/>
                <w:color w:val="000000"/>
                <w:sz w:val="24"/>
                <w:szCs w:val="24"/>
              </w:rPr>
            </w:pPr>
          </w:p>
        </w:tc>
      </w:tr>
      <w:tr w:rsidR="009249BE" w:rsidRPr="005333E0" w:rsidTr="009249BE">
        <w:tc>
          <w:tcPr>
            <w:tcW w:w="0" w:type="auto"/>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1</w:t>
            </w:r>
          </w:p>
        </w:tc>
        <w:tc>
          <w:tcPr>
            <w:tcW w:w="2301"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Русский язык</w:t>
            </w:r>
          </w:p>
        </w:tc>
        <w:tc>
          <w:tcPr>
            <w:tcW w:w="1312"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5</w:t>
            </w:r>
          </w:p>
        </w:tc>
        <w:tc>
          <w:tcPr>
            <w:tcW w:w="123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6</w:t>
            </w:r>
            <w:r w:rsidR="002D72B9">
              <w:rPr>
                <w:rFonts w:eastAsia="Calibri"/>
                <w:b/>
                <w:bCs/>
                <w:sz w:val="24"/>
                <w:szCs w:val="24"/>
              </w:rPr>
              <w:t>3</w:t>
            </w:r>
          </w:p>
        </w:tc>
      </w:tr>
      <w:tr w:rsidR="009249BE" w:rsidRPr="005333E0" w:rsidTr="009249BE">
        <w:tc>
          <w:tcPr>
            <w:tcW w:w="0" w:type="auto"/>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3</w:t>
            </w:r>
          </w:p>
        </w:tc>
        <w:tc>
          <w:tcPr>
            <w:tcW w:w="2301"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 xml:space="preserve">Математика  </w:t>
            </w:r>
          </w:p>
        </w:tc>
        <w:tc>
          <w:tcPr>
            <w:tcW w:w="1312"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5</w:t>
            </w:r>
          </w:p>
        </w:tc>
        <w:tc>
          <w:tcPr>
            <w:tcW w:w="123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4</w:t>
            </w:r>
          </w:p>
        </w:tc>
      </w:tr>
    </w:tbl>
    <w:p w:rsidR="009249BE" w:rsidRPr="005333E0" w:rsidRDefault="009249BE" w:rsidP="009249BE">
      <w:pPr>
        <w:rPr>
          <w:rFonts w:eastAsia="Calibri"/>
          <w:bCs/>
          <w:color w:val="000000"/>
          <w:sz w:val="24"/>
          <w:szCs w:val="24"/>
        </w:rPr>
      </w:pPr>
      <w:r w:rsidRPr="005333E0">
        <w:rPr>
          <w:rFonts w:eastAsia="Calibri"/>
          <w:bCs/>
          <w:sz w:val="24"/>
          <w:szCs w:val="24"/>
        </w:rPr>
        <w:t xml:space="preserve">По русскому языку средний балл – 62. Это на 9 баллов  выше результатов прошлого года. </w:t>
      </w:r>
    </w:p>
    <w:p w:rsidR="009249BE" w:rsidRPr="005333E0" w:rsidRDefault="009249BE" w:rsidP="009249BE">
      <w:pPr>
        <w:rPr>
          <w:rFonts w:eastAsia="Calibri"/>
          <w:bCs/>
          <w:sz w:val="24"/>
          <w:szCs w:val="24"/>
        </w:rPr>
      </w:pPr>
      <w:r w:rsidRPr="005333E0">
        <w:rPr>
          <w:rFonts w:eastAsia="Calibri"/>
          <w:bCs/>
          <w:sz w:val="24"/>
          <w:szCs w:val="24"/>
        </w:rPr>
        <w:t>По математике  средний балл 4. Профильную математику сдавала медалистка наша и получила 72 балла, а по русскому 82 балла</w:t>
      </w:r>
    </w:p>
    <w:p w:rsidR="009249BE" w:rsidRPr="005333E0" w:rsidRDefault="009249BE" w:rsidP="009249BE">
      <w:pPr>
        <w:rPr>
          <w:rFonts w:eastAsia="Calibri"/>
          <w:b/>
          <w:bCs/>
          <w:sz w:val="24"/>
          <w:szCs w:val="24"/>
        </w:rPr>
      </w:pPr>
      <w:r w:rsidRPr="005333E0">
        <w:rPr>
          <w:rFonts w:eastAsia="Calibri"/>
          <w:b/>
          <w:bCs/>
          <w:sz w:val="24"/>
          <w:szCs w:val="24"/>
        </w:rPr>
        <w:t xml:space="preserve">Предметы по выбору. </w:t>
      </w:r>
    </w:p>
    <w:p w:rsidR="009249BE" w:rsidRPr="005333E0" w:rsidRDefault="009249BE" w:rsidP="009249BE">
      <w:pPr>
        <w:rPr>
          <w:rFonts w:eastAsia="Calibri"/>
          <w:bCs/>
          <w:sz w:val="24"/>
          <w:szCs w:val="24"/>
        </w:rPr>
      </w:pPr>
      <w:r w:rsidRPr="005333E0">
        <w:rPr>
          <w:rFonts w:eastAsia="Calibri"/>
          <w:bCs/>
          <w:sz w:val="24"/>
          <w:szCs w:val="24"/>
        </w:rPr>
        <w:t>Обществознание сдавали    два выпускника. (средний балл 59), а историю один выпускник (49 баллов)</w:t>
      </w:r>
    </w:p>
    <w:p w:rsidR="009249BE" w:rsidRPr="005333E0" w:rsidRDefault="009249BE" w:rsidP="009249BE">
      <w:pPr>
        <w:rPr>
          <w:rFonts w:eastAsia="Calibri"/>
          <w:bCs/>
          <w:sz w:val="24"/>
          <w:szCs w:val="24"/>
        </w:rPr>
      </w:pPr>
      <w:r w:rsidRPr="005333E0">
        <w:rPr>
          <w:rFonts w:eastAsia="Calibri"/>
          <w:bCs/>
          <w:sz w:val="24"/>
          <w:szCs w:val="24"/>
        </w:rPr>
        <w:lastRenderedPageBreak/>
        <w:t xml:space="preserve"> </w:t>
      </w:r>
    </w:p>
    <w:p w:rsidR="009249BE" w:rsidRPr="005333E0" w:rsidRDefault="009249BE" w:rsidP="009249BE">
      <w:pPr>
        <w:rPr>
          <w:rFonts w:eastAsia="Calibri"/>
          <w:b/>
          <w:bCs/>
          <w:sz w:val="24"/>
          <w:szCs w:val="24"/>
        </w:rPr>
      </w:pPr>
      <w:r w:rsidRPr="005333E0">
        <w:rPr>
          <w:rFonts w:eastAsia="Calibri"/>
          <w:bCs/>
          <w:sz w:val="24"/>
          <w:szCs w:val="24"/>
        </w:rPr>
        <w:t xml:space="preserve"> </w:t>
      </w:r>
    </w:p>
    <w:p w:rsidR="009249BE" w:rsidRPr="005333E0" w:rsidRDefault="009249BE" w:rsidP="009249BE">
      <w:pPr>
        <w:rPr>
          <w:rFonts w:eastAsia="Calibri"/>
          <w:sz w:val="24"/>
          <w:szCs w:val="24"/>
        </w:rPr>
      </w:pPr>
      <w:r w:rsidRPr="005333E0">
        <w:rPr>
          <w:rFonts w:eastAsia="Calibri"/>
          <w:bCs/>
          <w:sz w:val="24"/>
          <w:szCs w:val="24"/>
        </w:rPr>
        <w:t>Сравнительный анализ результатов единого государственного экзамена за 3 года</w:t>
      </w:r>
      <w:r w:rsidRPr="005333E0">
        <w:rPr>
          <w:rFonts w:eastAsia="Calibri"/>
          <w:sz w:val="24"/>
          <w:szCs w:val="24"/>
        </w:rPr>
        <w:t>.</w:t>
      </w:r>
    </w:p>
    <w:p w:rsidR="009249BE" w:rsidRPr="005333E0" w:rsidRDefault="009249BE" w:rsidP="009249BE">
      <w:pPr>
        <w:rPr>
          <w:rFonts w:eastAsia="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1"/>
        <w:gridCol w:w="696"/>
        <w:gridCol w:w="1659"/>
        <w:gridCol w:w="1111"/>
        <w:gridCol w:w="696"/>
        <w:gridCol w:w="1659"/>
        <w:gridCol w:w="1111"/>
        <w:gridCol w:w="696"/>
        <w:gridCol w:w="1659"/>
        <w:gridCol w:w="1111"/>
        <w:gridCol w:w="222"/>
      </w:tblGrid>
      <w:tr w:rsidR="009249BE" w:rsidRPr="005333E0" w:rsidTr="009249BE">
        <w:trPr>
          <w:trHeight w:val="263"/>
        </w:trPr>
        <w:tc>
          <w:tcPr>
            <w:tcW w:w="2721" w:type="dxa"/>
            <w:vMerge w:val="restart"/>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color w:val="000000"/>
                <w:sz w:val="24"/>
                <w:szCs w:val="24"/>
              </w:rPr>
            </w:pPr>
            <w:r w:rsidRPr="005333E0">
              <w:rPr>
                <w:rFonts w:eastAsia="Calibri"/>
                <w:bCs/>
                <w:sz w:val="24"/>
                <w:szCs w:val="24"/>
              </w:rPr>
              <w:t>Предмет</w:t>
            </w:r>
          </w:p>
        </w:tc>
        <w:tc>
          <w:tcPr>
            <w:tcW w:w="2892" w:type="dxa"/>
            <w:gridSpan w:val="3"/>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color w:val="000000"/>
                <w:sz w:val="24"/>
                <w:szCs w:val="24"/>
              </w:rPr>
            </w:pPr>
            <w:r w:rsidRPr="005333E0">
              <w:rPr>
                <w:rFonts w:eastAsia="Calibri"/>
                <w:bCs/>
                <w:sz w:val="24"/>
                <w:szCs w:val="24"/>
              </w:rPr>
              <w:t>2019-2020</w:t>
            </w:r>
          </w:p>
        </w:tc>
        <w:tc>
          <w:tcPr>
            <w:tcW w:w="2892" w:type="dxa"/>
            <w:gridSpan w:val="3"/>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2020-2021</w:t>
            </w:r>
          </w:p>
        </w:tc>
        <w:tc>
          <w:tcPr>
            <w:tcW w:w="3113" w:type="dxa"/>
            <w:gridSpan w:val="4"/>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color w:val="000000"/>
                <w:sz w:val="24"/>
                <w:szCs w:val="24"/>
              </w:rPr>
            </w:pPr>
            <w:r w:rsidRPr="005333E0">
              <w:rPr>
                <w:rFonts w:eastAsia="Calibri"/>
                <w:bCs/>
                <w:sz w:val="24"/>
                <w:szCs w:val="24"/>
              </w:rPr>
              <w:t>2021-2022</w:t>
            </w:r>
          </w:p>
        </w:tc>
      </w:tr>
      <w:tr w:rsidR="009249BE" w:rsidRPr="005333E0" w:rsidTr="009249BE">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9BE" w:rsidRPr="005333E0" w:rsidRDefault="009249BE">
            <w:pPr>
              <w:rPr>
                <w:rFonts w:eastAsia="Calibri"/>
                <w:color w:val="000000"/>
                <w:sz w:val="24"/>
                <w:szCs w:val="24"/>
              </w:rPr>
            </w:pP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Кол-во</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color w:val="000000"/>
                <w:sz w:val="24"/>
                <w:szCs w:val="24"/>
              </w:rPr>
            </w:pPr>
            <w:r w:rsidRPr="005333E0">
              <w:rPr>
                <w:rFonts w:eastAsia="Calibri"/>
                <w:bCs/>
                <w:sz w:val="24"/>
                <w:szCs w:val="24"/>
              </w:rPr>
              <w:t>Не преодолели минимальный барьер</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color w:val="000000"/>
                <w:sz w:val="24"/>
                <w:szCs w:val="24"/>
              </w:rPr>
            </w:pPr>
            <w:r w:rsidRPr="005333E0">
              <w:rPr>
                <w:rFonts w:eastAsia="Calibri"/>
                <w:bCs/>
                <w:sz w:val="24"/>
                <w:szCs w:val="24"/>
              </w:rPr>
              <w:t>Средний балл</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color w:val="000000"/>
                <w:sz w:val="24"/>
                <w:szCs w:val="24"/>
              </w:rPr>
            </w:pPr>
            <w:r w:rsidRPr="005333E0">
              <w:rPr>
                <w:rFonts w:eastAsia="Calibri"/>
                <w:bCs/>
                <w:sz w:val="24"/>
                <w:szCs w:val="24"/>
              </w:rPr>
              <w:t>Кол-во</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color w:val="000000"/>
                <w:sz w:val="24"/>
                <w:szCs w:val="24"/>
              </w:rPr>
            </w:pPr>
            <w:r w:rsidRPr="005333E0">
              <w:rPr>
                <w:rFonts w:eastAsia="Calibri"/>
                <w:bCs/>
                <w:sz w:val="24"/>
                <w:szCs w:val="24"/>
              </w:rPr>
              <w:t>Не преодолели минимальный барьер</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color w:val="000000"/>
                <w:sz w:val="24"/>
                <w:szCs w:val="24"/>
              </w:rPr>
            </w:pPr>
            <w:r w:rsidRPr="005333E0">
              <w:rPr>
                <w:rFonts w:eastAsia="Calibri"/>
                <w:bCs/>
                <w:sz w:val="24"/>
                <w:szCs w:val="24"/>
              </w:rPr>
              <w:t>Средний балл</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color w:val="000000"/>
                <w:sz w:val="24"/>
                <w:szCs w:val="24"/>
              </w:rPr>
            </w:pPr>
            <w:r w:rsidRPr="005333E0">
              <w:rPr>
                <w:rFonts w:eastAsia="Calibri"/>
                <w:bCs/>
                <w:sz w:val="24"/>
                <w:szCs w:val="24"/>
              </w:rPr>
              <w:t>Кол-во</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color w:val="000000"/>
                <w:sz w:val="24"/>
                <w:szCs w:val="24"/>
              </w:rPr>
            </w:pPr>
            <w:r w:rsidRPr="005333E0">
              <w:rPr>
                <w:rFonts w:eastAsia="Calibri"/>
                <w:bCs/>
                <w:sz w:val="24"/>
                <w:szCs w:val="24"/>
              </w:rPr>
              <w:t>Не преодолели минимальный барьер</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color w:val="000000"/>
                <w:sz w:val="24"/>
                <w:szCs w:val="24"/>
              </w:rPr>
            </w:pPr>
            <w:r w:rsidRPr="005333E0">
              <w:rPr>
                <w:rFonts w:eastAsia="Calibri"/>
                <w:bCs/>
                <w:sz w:val="24"/>
                <w:szCs w:val="24"/>
              </w:rPr>
              <w:t>Средний балл</w:t>
            </w:r>
          </w:p>
        </w:tc>
        <w:tc>
          <w:tcPr>
            <w:tcW w:w="221"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color w:val="000000"/>
                <w:sz w:val="24"/>
                <w:szCs w:val="24"/>
              </w:rPr>
            </w:pPr>
          </w:p>
        </w:tc>
      </w:tr>
      <w:tr w:rsidR="009249BE" w:rsidRPr="005333E0" w:rsidTr="009249BE">
        <w:tc>
          <w:tcPr>
            <w:tcW w:w="2721"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русский</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6</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0</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36,8</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b/>
                <w:color w:val="000000"/>
                <w:sz w:val="24"/>
                <w:szCs w:val="24"/>
              </w:rPr>
            </w:pPr>
            <w:r w:rsidRPr="005333E0">
              <w:rPr>
                <w:b/>
                <w:sz w:val="24"/>
                <w:szCs w:val="24"/>
              </w:rPr>
              <w:t>8</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color w:val="000000"/>
                <w:sz w:val="24"/>
                <w:szCs w:val="24"/>
              </w:rPr>
            </w:pPr>
            <w:r w:rsidRPr="005333E0">
              <w:rPr>
                <w:sz w:val="24"/>
                <w:szCs w:val="24"/>
              </w:rPr>
              <w:t>1</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b/>
                <w:color w:val="000000"/>
                <w:sz w:val="24"/>
                <w:szCs w:val="24"/>
              </w:rPr>
            </w:pPr>
            <w:r w:rsidRPr="005333E0">
              <w:rPr>
                <w:b/>
                <w:sz w:val="24"/>
                <w:szCs w:val="24"/>
              </w:rPr>
              <w:t>54</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5</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0</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63</w:t>
            </w:r>
          </w:p>
        </w:tc>
        <w:tc>
          <w:tcPr>
            <w:tcW w:w="221"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color w:val="000000"/>
                <w:sz w:val="24"/>
                <w:szCs w:val="24"/>
              </w:rPr>
            </w:pPr>
          </w:p>
        </w:tc>
      </w:tr>
      <w:tr w:rsidR="009249BE" w:rsidRPr="005333E0" w:rsidTr="009249BE">
        <w:tc>
          <w:tcPr>
            <w:tcW w:w="2721"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математика(Б)</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6</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0</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3,8</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b/>
                <w:color w:val="000000"/>
                <w:sz w:val="24"/>
                <w:szCs w:val="24"/>
              </w:rPr>
            </w:pPr>
            <w:r w:rsidRPr="005333E0">
              <w:rPr>
                <w:b/>
                <w:sz w:val="24"/>
                <w:szCs w:val="24"/>
              </w:rPr>
              <w:t>8</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color w:val="000000"/>
                <w:sz w:val="24"/>
                <w:szCs w:val="24"/>
              </w:rPr>
            </w:pPr>
            <w:r w:rsidRPr="005333E0">
              <w:rPr>
                <w:sz w:val="24"/>
                <w:szCs w:val="24"/>
              </w:rPr>
              <w:t>0</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b/>
                <w:color w:val="000000"/>
                <w:sz w:val="24"/>
                <w:szCs w:val="24"/>
              </w:rPr>
            </w:pPr>
            <w:r w:rsidRPr="005333E0">
              <w:rPr>
                <w:b/>
                <w:sz w:val="24"/>
                <w:szCs w:val="24"/>
              </w:rPr>
              <w:t>4</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4</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4</w:t>
            </w:r>
          </w:p>
        </w:tc>
        <w:tc>
          <w:tcPr>
            <w:tcW w:w="221"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color w:val="000000"/>
                <w:sz w:val="24"/>
                <w:szCs w:val="24"/>
              </w:rPr>
            </w:pPr>
          </w:p>
        </w:tc>
      </w:tr>
      <w:tr w:rsidR="009249BE" w:rsidRPr="005333E0" w:rsidTr="009249BE">
        <w:tc>
          <w:tcPr>
            <w:tcW w:w="2721"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Математика(Профиль)</w:t>
            </w:r>
          </w:p>
        </w:tc>
        <w:tc>
          <w:tcPr>
            <w:tcW w:w="598"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
                <w:bCs/>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
                <w:bCs/>
                <w:color w:val="000000"/>
                <w:sz w:val="24"/>
                <w:szCs w:val="24"/>
              </w:rPr>
            </w:pPr>
          </w:p>
        </w:tc>
        <w:tc>
          <w:tcPr>
            <w:tcW w:w="929"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
                <w:bCs/>
                <w:color w:val="000000"/>
                <w:sz w:val="24"/>
                <w:szCs w:val="24"/>
              </w:rPr>
            </w:pP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color w:val="000000"/>
                <w:sz w:val="24"/>
                <w:szCs w:val="24"/>
              </w:rPr>
            </w:pPr>
            <w:r w:rsidRPr="005333E0">
              <w:rPr>
                <w:sz w:val="24"/>
                <w:szCs w:val="24"/>
              </w:rPr>
              <w:t>-</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color w:val="000000"/>
                <w:sz w:val="24"/>
                <w:szCs w:val="24"/>
              </w:rPr>
            </w:pPr>
            <w:r w:rsidRPr="005333E0">
              <w:rPr>
                <w:sz w:val="24"/>
                <w:szCs w:val="24"/>
              </w:rPr>
              <w:t>-</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color w:val="000000"/>
                <w:sz w:val="24"/>
                <w:szCs w:val="24"/>
              </w:rPr>
            </w:pPr>
            <w:r w:rsidRPr="005333E0">
              <w:rPr>
                <w:sz w:val="24"/>
                <w:szCs w:val="24"/>
              </w:rPr>
              <w:t>-</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1</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72</w:t>
            </w:r>
          </w:p>
        </w:tc>
        <w:tc>
          <w:tcPr>
            <w:tcW w:w="221"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color w:val="000000"/>
                <w:sz w:val="24"/>
                <w:szCs w:val="24"/>
              </w:rPr>
            </w:pPr>
          </w:p>
        </w:tc>
      </w:tr>
      <w:tr w:rsidR="009249BE" w:rsidRPr="005333E0" w:rsidTr="009249BE">
        <w:tc>
          <w:tcPr>
            <w:tcW w:w="2721"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обществ.</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sz w:val="24"/>
                <w:szCs w:val="24"/>
              </w:rPr>
            </w:pP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0</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sz w:val="24"/>
                <w:szCs w:val="24"/>
              </w:rPr>
            </w:pPr>
          </w:p>
        </w:tc>
        <w:tc>
          <w:tcPr>
            <w:tcW w:w="598" w:type="dxa"/>
            <w:tcBorders>
              <w:top w:val="single" w:sz="4" w:space="0" w:color="auto"/>
              <w:left w:val="single" w:sz="4" w:space="0" w:color="auto"/>
              <w:bottom w:val="single" w:sz="4" w:space="0" w:color="auto"/>
              <w:right w:val="single" w:sz="4" w:space="0" w:color="auto"/>
            </w:tcBorders>
          </w:tcPr>
          <w:p w:rsidR="009249BE" w:rsidRPr="005333E0" w:rsidRDefault="009249BE">
            <w:pPr>
              <w:rPr>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249BE" w:rsidRPr="005333E0" w:rsidRDefault="009249BE">
            <w:pPr>
              <w:rPr>
                <w:b/>
                <w:color w:val="000000"/>
                <w:sz w:val="24"/>
                <w:szCs w:val="24"/>
              </w:rPr>
            </w:pPr>
          </w:p>
        </w:tc>
        <w:tc>
          <w:tcPr>
            <w:tcW w:w="929" w:type="dxa"/>
            <w:tcBorders>
              <w:top w:val="single" w:sz="4" w:space="0" w:color="auto"/>
              <w:left w:val="single" w:sz="4" w:space="0" w:color="auto"/>
              <w:bottom w:val="single" w:sz="4" w:space="0" w:color="auto"/>
              <w:right w:val="single" w:sz="4" w:space="0" w:color="auto"/>
            </w:tcBorders>
          </w:tcPr>
          <w:p w:rsidR="009249BE" w:rsidRPr="005333E0" w:rsidRDefault="009249BE">
            <w:pPr>
              <w:rPr>
                <w:color w:val="000000"/>
                <w:sz w:val="24"/>
                <w:szCs w:val="24"/>
              </w:rPr>
            </w:pP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2</w:t>
            </w:r>
          </w:p>
        </w:tc>
        <w:tc>
          <w:tcPr>
            <w:tcW w:w="1365"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Cs/>
                <w:color w:val="000000"/>
                <w:sz w:val="24"/>
                <w:szCs w:val="24"/>
              </w:rPr>
            </w:pP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59</w:t>
            </w:r>
          </w:p>
        </w:tc>
        <w:tc>
          <w:tcPr>
            <w:tcW w:w="221"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color w:val="000000"/>
                <w:sz w:val="24"/>
                <w:szCs w:val="24"/>
              </w:rPr>
            </w:pPr>
          </w:p>
        </w:tc>
      </w:tr>
      <w:tr w:rsidR="009249BE" w:rsidRPr="005333E0" w:rsidTr="009249BE">
        <w:tc>
          <w:tcPr>
            <w:tcW w:w="2721"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химия</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1</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0</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54</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color w:val="000000"/>
                <w:sz w:val="24"/>
                <w:szCs w:val="24"/>
              </w:rPr>
            </w:pPr>
            <w:r w:rsidRPr="005333E0">
              <w:rPr>
                <w:sz w:val="24"/>
                <w:szCs w:val="24"/>
              </w:rPr>
              <w:t>1</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color w:val="000000"/>
                <w:sz w:val="24"/>
                <w:szCs w:val="24"/>
              </w:rPr>
            </w:pPr>
            <w:r w:rsidRPr="005333E0">
              <w:rPr>
                <w:sz w:val="24"/>
                <w:szCs w:val="24"/>
              </w:rPr>
              <w:t>0</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color w:val="000000"/>
                <w:sz w:val="24"/>
                <w:szCs w:val="24"/>
              </w:rPr>
            </w:pPr>
            <w:r w:rsidRPr="005333E0">
              <w:rPr>
                <w:sz w:val="24"/>
                <w:szCs w:val="24"/>
              </w:rPr>
              <w:t>56</w:t>
            </w:r>
          </w:p>
        </w:tc>
        <w:tc>
          <w:tcPr>
            <w:tcW w:w="598"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Cs/>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w:t>
            </w:r>
          </w:p>
        </w:tc>
        <w:tc>
          <w:tcPr>
            <w:tcW w:w="929"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
                <w:bCs/>
                <w:color w:val="000000"/>
                <w:sz w:val="24"/>
                <w:szCs w:val="24"/>
              </w:rPr>
            </w:pPr>
          </w:p>
        </w:tc>
        <w:tc>
          <w:tcPr>
            <w:tcW w:w="221"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color w:val="000000"/>
                <w:sz w:val="24"/>
                <w:szCs w:val="24"/>
              </w:rPr>
            </w:pPr>
          </w:p>
        </w:tc>
      </w:tr>
      <w:tr w:rsidR="009249BE" w:rsidRPr="005333E0" w:rsidTr="009249BE">
        <w:tc>
          <w:tcPr>
            <w:tcW w:w="2721"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биология</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1</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0</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52</w:t>
            </w: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color w:val="000000"/>
                <w:sz w:val="24"/>
                <w:szCs w:val="24"/>
              </w:rPr>
            </w:pPr>
            <w:r w:rsidRPr="005333E0">
              <w:rPr>
                <w:sz w:val="24"/>
                <w:szCs w:val="24"/>
              </w:rPr>
              <w:t>1</w:t>
            </w: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color w:val="000000"/>
                <w:sz w:val="24"/>
                <w:szCs w:val="24"/>
              </w:rPr>
            </w:pPr>
            <w:r w:rsidRPr="005333E0">
              <w:rPr>
                <w:sz w:val="24"/>
                <w:szCs w:val="24"/>
              </w:rPr>
              <w:t>0</w:t>
            </w: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color w:val="000000"/>
                <w:sz w:val="24"/>
                <w:szCs w:val="24"/>
              </w:rPr>
            </w:pPr>
            <w:r w:rsidRPr="005333E0">
              <w:rPr>
                <w:sz w:val="24"/>
                <w:szCs w:val="24"/>
              </w:rPr>
              <w:t>58</w:t>
            </w:r>
          </w:p>
        </w:tc>
        <w:tc>
          <w:tcPr>
            <w:tcW w:w="598"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Cs/>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w:t>
            </w:r>
          </w:p>
        </w:tc>
        <w:tc>
          <w:tcPr>
            <w:tcW w:w="929"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
                <w:bCs/>
                <w:color w:val="000000"/>
                <w:sz w:val="24"/>
                <w:szCs w:val="24"/>
              </w:rPr>
            </w:pPr>
          </w:p>
        </w:tc>
        <w:tc>
          <w:tcPr>
            <w:tcW w:w="221"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color w:val="000000"/>
                <w:sz w:val="24"/>
                <w:szCs w:val="24"/>
              </w:rPr>
            </w:pPr>
          </w:p>
        </w:tc>
      </w:tr>
      <w:tr w:rsidR="009249BE" w:rsidRPr="005333E0" w:rsidTr="009249BE">
        <w:tc>
          <w:tcPr>
            <w:tcW w:w="2721"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история</w:t>
            </w:r>
          </w:p>
        </w:tc>
        <w:tc>
          <w:tcPr>
            <w:tcW w:w="598"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Cs/>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Cs/>
                <w:color w:val="000000"/>
                <w:sz w:val="24"/>
                <w:szCs w:val="24"/>
              </w:rPr>
            </w:pPr>
          </w:p>
        </w:tc>
        <w:tc>
          <w:tcPr>
            <w:tcW w:w="929"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
                <w:bCs/>
                <w:color w:val="000000"/>
                <w:sz w:val="24"/>
                <w:szCs w:val="24"/>
              </w:rPr>
            </w:pPr>
          </w:p>
        </w:tc>
        <w:tc>
          <w:tcPr>
            <w:tcW w:w="598" w:type="dxa"/>
            <w:tcBorders>
              <w:top w:val="single" w:sz="4" w:space="0" w:color="auto"/>
              <w:left w:val="single" w:sz="4" w:space="0" w:color="auto"/>
              <w:bottom w:val="single" w:sz="4" w:space="0" w:color="auto"/>
              <w:right w:val="single" w:sz="4" w:space="0" w:color="auto"/>
            </w:tcBorders>
          </w:tcPr>
          <w:p w:rsidR="009249BE" w:rsidRPr="005333E0" w:rsidRDefault="009249BE">
            <w:pPr>
              <w:rPr>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249BE" w:rsidRPr="005333E0" w:rsidRDefault="009249BE">
            <w:pPr>
              <w:rPr>
                <w:color w:val="000000"/>
                <w:sz w:val="24"/>
                <w:szCs w:val="24"/>
              </w:rPr>
            </w:pPr>
          </w:p>
        </w:tc>
        <w:tc>
          <w:tcPr>
            <w:tcW w:w="929" w:type="dxa"/>
            <w:tcBorders>
              <w:top w:val="single" w:sz="4" w:space="0" w:color="auto"/>
              <w:left w:val="single" w:sz="4" w:space="0" w:color="auto"/>
              <w:bottom w:val="single" w:sz="4" w:space="0" w:color="auto"/>
              <w:right w:val="single" w:sz="4" w:space="0" w:color="auto"/>
            </w:tcBorders>
          </w:tcPr>
          <w:p w:rsidR="009249BE" w:rsidRPr="005333E0" w:rsidRDefault="009249BE">
            <w:pPr>
              <w:rPr>
                <w:color w:val="000000"/>
                <w:sz w:val="24"/>
                <w:szCs w:val="24"/>
              </w:rPr>
            </w:pPr>
          </w:p>
        </w:tc>
        <w:tc>
          <w:tcPr>
            <w:tcW w:w="59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Cs/>
                <w:color w:val="000000"/>
                <w:sz w:val="24"/>
                <w:szCs w:val="24"/>
              </w:rPr>
            </w:pPr>
            <w:r w:rsidRPr="005333E0">
              <w:rPr>
                <w:rFonts w:eastAsia="Calibri"/>
                <w:bCs/>
                <w:sz w:val="24"/>
                <w:szCs w:val="24"/>
              </w:rPr>
              <w:t>1</w:t>
            </w:r>
          </w:p>
        </w:tc>
        <w:tc>
          <w:tcPr>
            <w:tcW w:w="1365"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bCs/>
                <w:color w:val="000000"/>
                <w:sz w:val="24"/>
                <w:szCs w:val="24"/>
              </w:rPr>
            </w:pPr>
          </w:p>
        </w:tc>
        <w:tc>
          <w:tcPr>
            <w:tcW w:w="92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bCs/>
                <w:color w:val="000000"/>
                <w:sz w:val="24"/>
                <w:szCs w:val="24"/>
              </w:rPr>
            </w:pPr>
            <w:r w:rsidRPr="005333E0">
              <w:rPr>
                <w:rFonts w:eastAsia="Calibri"/>
                <w:b/>
                <w:bCs/>
                <w:sz w:val="24"/>
                <w:szCs w:val="24"/>
              </w:rPr>
              <w:t>49</w:t>
            </w:r>
          </w:p>
        </w:tc>
        <w:tc>
          <w:tcPr>
            <w:tcW w:w="221" w:type="dxa"/>
            <w:tcBorders>
              <w:top w:val="single" w:sz="4" w:space="0" w:color="auto"/>
              <w:left w:val="single" w:sz="4" w:space="0" w:color="auto"/>
              <w:bottom w:val="single" w:sz="4" w:space="0" w:color="auto"/>
              <w:right w:val="single" w:sz="4" w:space="0" w:color="auto"/>
            </w:tcBorders>
          </w:tcPr>
          <w:p w:rsidR="009249BE" w:rsidRPr="005333E0" w:rsidRDefault="009249BE">
            <w:pPr>
              <w:rPr>
                <w:rFonts w:eastAsia="Calibri"/>
                <w:color w:val="000000"/>
                <w:sz w:val="24"/>
                <w:szCs w:val="24"/>
              </w:rPr>
            </w:pPr>
          </w:p>
        </w:tc>
      </w:tr>
    </w:tbl>
    <w:p w:rsidR="009249BE" w:rsidRPr="005333E0" w:rsidRDefault="009249BE" w:rsidP="009249BE">
      <w:pPr>
        <w:spacing w:after="150" w:line="255" w:lineRule="atLeast"/>
        <w:rPr>
          <w:color w:val="000000"/>
          <w:sz w:val="24"/>
          <w:szCs w:val="24"/>
        </w:rPr>
      </w:pPr>
    </w:p>
    <w:p w:rsidR="009249BE" w:rsidRPr="005333E0" w:rsidRDefault="009249BE" w:rsidP="009249BE">
      <w:pPr>
        <w:spacing w:after="150" w:line="255" w:lineRule="atLeast"/>
        <w:rPr>
          <w:sz w:val="24"/>
          <w:szCs w:val="24"/>
        </w:rPr>
      </w:pPr>
    </w:p>
    <w:p w:rsidR="009249BE" w:rsidRPr="005333E0" w:rsidRDefault="009249BE" w:rsidP="009249BE">
      <w:pPr>
        <w:spacing w:after="150" w:line="255" w:lineRule="atLeast"/>
        <w:rPr>
          <w:sz w:val="24"/>
          <w:szCs w:val="24"/>
        </w:rPr>
      </w:pPr>
      <w:r w:rsidRPr="005333E0">
        <w:rPr>
          <w:sz w:val="24"/>
          <w:szCs w:val="24"/>
        </w:rPr>
        <w:t>По результатам сдачи ЕГЭ в 2022году по сравнении с 2021 годом  по школе повысился средний балл по русскому языку  на 9 баллов.</w:t>
      </w:r>
    </w:p>
    <w:p w:rsidR="009249BE" w:rsidRPr="005333E0" w:rsidRDefault="009249BE" w:rsidP="009249BE">
      <w:pPr>
        <w:spacing w:after="150" w:line="255" w:lineRule="atLeast"/>
        <w:rPr>
          <w:sz w:val="24"/>
          <w:szCs w:val="24"/>
        </w:rPr>
      </w:pPr>
      <w:r w:rsidRPr="005333E0">
        <w:rPr>
          <w:sz w:val="24"/>
          <w:szCs w:val="24"/>
        </w:rPr>
        <w:t xml:space="preserve">В 2022г  нет выпускников  </w:t>
      </w:r>
      <w:proofErr w:type="spellStart"/>
      <w:r w:rsidRPr="005333E0">
        <w:rPr>
          <w:sz w:val="24"/>
          <w:szCs w:val="24"/>
        </w:rPr>
        <w:t>непреодолевших</w:t>
      </w:r>
      <w:proofErr w:type="spellEnd"/>
      <w:r w:rsidRPr="005333E0">
        <w:rPr>
          <w:sz w:val="24"/>
          <w:szCs w:val="24"/>
        </w:rPr>
        <w:t xml:space="preserve">  </w:t>
      </w:r>
      <w:proofErr w:type="spellStart"/>
      <w:r w:rsidRPr="005333E0">
        <w:rPr>
          <w:sz w:val="24"/>
          <w:szCs w:val="24"/>
        </w:rPr>
        <w:t>минималный</w:t>
      </w:r>
      <w:proofErr w:type="spellEnd"/>
      <w:r w:rsidRPr="005333E0">
        <w:rPr>
          <w:sz w:val="24"/>
          <w:szCs w:val="24"/>
        </w:rPr>
        <w:t xml:space="preserve"> барьер.</w:t>
      </w:r>
    </w:p>
    <w:p w:rsidR="009249BE" w:rsidRPr="005333E0" w:rsidRDefault="009249BE" w:rsidP="009249BE">
      <w:pPr>
        <w:spacing w:after="150" w:line="255" w:lineRule="atLeast"/>
        <w:rPr>
          <w:sz w:val="24"/>
          <w:szCs w:val="24"/>
        </w:rPr>
      </w:pPr>
    </w:p>
    <w:p w:rsidR="009249BE" w:rsidRPr="005333E0" w:rsidRDefault="009249BE" w:rsidP="009249BE">
      <w:pPr>
        <w:spacing w:after="150" w:line="255" w:lineRule="atLeast"/>
        <w:rPr>
          <w:sz w:val="24"/>
          <w:szCs w:val="24"/>
        </w:rPr>
      </w:pPr>
    </w:p>
    <w:p w:rsidR="009249BE" w:rsidRPr="0095503A" w:rsidRDefault="009249BE" w:rsidP="009249BE">
      <w:pPr>
        <w:spacing w:after="150" w:line="255" w:lineRule="atLeast"/>
        <w:rPr>
          <w:sz w:val="28"/>
          <w:szCs w:val="28"/>
        </w:rPr>
      </w:pPr>
      <w:r w:rsidRPr="0095503A">
        <w:rPr>
          <w:sz w:val="28"/>
          <w:szCs w:val="28"/>
        </w:rPr>
        <w:t xml:space="preserve">                                                      </w:t>
      </w:r>
      <w:r w:rsidRPr="0095503A">
        <w:rPr>
          <w:b/>
          <w:sz w:val="28"/>
          <w:szCs w:val="28"/>
        </w:rPr>
        <w:t>Предложения на 2022—2023 учебный год</w:t>
      </w:r>
    </w:p>
    <w:p w:rsidR="009249BE" w:rsidRPr="005333E0" w:rsidRDefault="009249BE" w:rsidP="009249BE">
      <w:pPr>
        <w:ind w:firstLine="709"/>
        <w:jc w:val="both"/>
        <w:rPr>
          <w:rFonts w:eastAsia="Microsoft Sans Serif"/>
          <w:sz w:val="24"/>
          <w:szCs w:val="24"/>
        </w:rPr>
      </w:pPr>
      <w:r w:rsidRPr="005333E0">
        <w:rPr>
          <w:sz w:val="24"/>
          <w:szCs w:val="24"/>
        </w:rPr>
        <w:t xml:space="preserve"> При организации мероприятий по подготовке к государственной итоговой аттестации 2022 – 2023 предлагаем:</w:t>
      </w:r>
    </w:p>
    <w:p w:rsidR="009249BE" w:rsidRPr="005333E0" w:rsidRDefault="009249BE" w:rsidP="009249BE">
      <w:pPr>
        <w:numPr>
          <w:ilvl w:val="0"/>
          <w:numId w:val="5"/>
        </w:numPr>
        <w:jc w:val="both"/>
        <w:rPr>
          <w:sz w:val="24"/>
          <w:szCs w:val="24"/>
        </w:rPr>
      </w:pPr>
      <w:r w:rsidRPr="005333E0">
        <w:rPr>
          <w:sz w:val="24"/>
          <w:szCs w:val="24"/>
        </w:rPr>
        <w:t>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w:t>
      </w:r>
    </w:p>
    <w:p w:rsidR="009249BE" w:rsidRPr="005333E0" w:rsidRDefault="009249BE" w:rsidP="009249BE">
      <w:pPr>
        <w:pStyle w:val="aa"/>
        <w:numPr>
          <w:ilvl w:val="0"/>
          <w:numId w:val="5"/>
        </w:numPr>
        <w:jc w:val="both"/>
      </w:pPr>
      <w:r w:rsidRPr="005333E0">
        <w:t>На заседании ШМО обсудить результаты государственной итоговой аттестации выпускников 9-х, 11-х  классов; разработать план устранения недостатков и обеспечить его выполнение в течение года.</w:t>
      </w:r>
    </w:p>
    <w:p w:rsidR="009249BE" w:rsidRPr="005333E0" w:rsidRDefault="009249BE" w:rsidP="009249BE">
      <w:pPr>
        <w:pStyle w:val="aa"/>
        <w:numPr>
          <w:ilvl w:val="0"/>
          <w:numId w:val="5"/>
        </w:numPr>
        <w:jc w:val="both"/>
      </w:pPr>
      <w:r w:rsidRPr="005333E0">
        <w:lastRenderedPageBreak/>
        <w:t xml:space="preserve">В ВШК включить классно – обобщающий контроль 9 и 11 классов по вопросу качества </w:t>
      </w:r>
      <w:proofErr w:type="spellStart"/>
      <w:r w:rsidRPr="005333E0">
        <w:t>обученности</w:t>
      </w:r>
      <w:proofErr w:type="spellEnd"/>
      <w:r w:rsidRPr="005333E0">
        <w:t xml:space="preserve">  выпускников и их подготовки к государственной (итоговой) аттестации.</w:t>
      </w:r>
    </w:p>
    <w:p w:rsidR="009249BE" w:rsidRPr="005333E0" w:rsidRDefault="009249BE" w:rsidP="009249BE">
      <w:pPr>
        <w:numPr>
          <w:ilvl w:val="0"/>
          <w:numId w:val="5"/>
        </w:numPr>
        <w:jc w:val="both"/>
        <w:rPr>
          <w:sz w:val="24"/>
          <w:szCs w:val="24"/>
        </w:rPr>
      </w:pPr>
      <w:r w:rsidRPr="005333E0">
        <w:rPr>
          <w:sz w:val="24"/>
          <w:szCs w:val="24"/>
        </w:rPr>
        <w:t xml:space="preserve">Определить системный подход в работе с тремя категориями учащихся (одаренными, «резерв», слабоуспевающими) с целью повышения успеваемости и качества знаний, участие в школьных,  муниципальных олимпиадах. </w:t>
      </w:r>
    </w:p>
    <w:p w:rsidR="009249BE" w:rsidRPr="005333E0" w:rsidRDefault="009249BE" w:rsidP="009249BE">
      <w:pPr>
        <w:numPr>
          <w:ilvl w:val="0"/>
          <w:numId w:val="5"/>
        </w:numPr>
        <w:jc w:val="both"/>
        <w:rPr>
          <w:sz w:val="24"/>
          <w:szCs w:val="24"/>
        </w:rPr>
      </w:pPr>
      <w:r w:rsidRPr="005333E0">
        <w:rPr>
          <w:sz w:val="24"/>
          <w:szCs w:val="24"/>
        </w:rPr>
        <w:t xml:space="preserve">Учителям-предметникам в педагогической деятельности: </w:t>
      </w:r>
    </w:p>
    <w:p w:rsidR="009249BE" w:rsidRPr="005333E0" w:rsidRDefault="009249BE" w:rsidP="009249BE">
      <w:pPr>
        <w:numPr>
          <w:ilvl w:val="1"/>
          <w:numId w:val="5"/>
        </w:numPr>
        <w:tabs>
          <w:tab w:val="left" w:pos="993"/>
        </w:tabs>
        <w:ind w:left="993"/>
        <w:rPr>
          <w:sz w:val="24"/>
          <w:szCs w:val="24"/>
        </w:rPr>
      </w:pPr>
      <w:r w:rsidRPr="005333E0">
        <w:rPr>
          <w:sz w:val="24"/>
          <w:szCs w:val="24"/>
        </w:rPr>
        <w:t xml:space="preserve">стимулировать познавательную деятельность учащихся как средства саморазвития и самореализации личности; </w:t>
      </w:r>
    </w:p>
    <w:p w:rsidR="009249BE" w:rsidRPr="005333E0" w:rsidRDefault="009249BE" w:rsidP="009249BE">
      <w:pPr>
        <w:numPr>
          <w:ilvl w:val="1"/>
          <w:numId w:val="5"/>
        </w:numPr>
        <w:tabs>
          <w:tab w:val="left" w:pos="993"/>
        </w:tabs>
        <w:ind w:left="993"/>
        <w:rPr>
          <w:sz w:val="24"/>
          <w:szCs w:val="24"/>
        </w:rPr>
      </w:pPr>
      <w:r w:rsidRPr="005333E0">
        <w:rPr>
          <w:sz w:val="24"/>
          <w:szCs w:val="24"/>
        </w:rPr>
        <w:t xml:space="preserve">применять формы и методы работы со средними, слабыми учащимися по развитию их интеллектуальных способностей; </w:t>
      </w:r>
    </w:p>
    <w:p w:rsidR="009249BE" w:rsidRPr="005333E0" w:rsidRDefault="009249BE" w:rsidP="009249BE">
      <w:pPr>
        <w:numPr>
          <w:ilvl w:val="1"/>
          <w:numId w:val="5"/>
        </w:numPr>
        <w:tabs>
          <w:tab w:val="left" w:pos="993"/>
        </w:tabs>
        <w:ind w:left="993"/>
        <w:rPr>
          <w:sz w:val="24"/>
          <w:szCs w:val="24"/>
        </w:rPr>
      </w:pPr>
      <w:r w:rsidRPr="005333E0">
        <w:rPr>
          <w:sz w:val="24"/>
          <w:szCs w:val="24"/>
        </w:rPr>
        <w:t xml:space="preserve">использовать индивидуализацию и дифференциацию обучения учащихся; </w:t>
      </w:r>
    </w:p>
    <w:p w:rsidR="009249BE" w:rsidRPr="005333E0" w:rsidRDefault="009249BE" w:rsidP="009249BE">
      <w:pPr>
        <w:numPr>
          <w:ilvl w:val="1"/>
          <w:numId w:val="5"/>
        </w:numPr>
        <w:tabs>
          <w:tab w:val="left" w:pos="993"/>
        </w:tabs>
        <w:ind w:left="993"/>
        <w:rPr>
          <w:sz w:val="24"/>
          <w:szCs w:val="24"/>
        </w:rPr>
      </w:pPr>
      <w:r w:rsidRPr="005333E0">
        <w:rPr>
          <w:sz w:val="24"/>
          <w:szCs w:val="24"/>
        </w:rPr>
        <w:t xml:space="preserve">работать над повышением уровня самостоятельности выпускников при подготовке к государственной (итоговой) аттестации; </w:t>
      </w:r>
    </w:p>
    <w:p w:rsidR="009249BE" w:rsidRDefault="009249BE" w:rsidP="009249BE">
      <w:pPr>
        <w:spacing w:line="360" w:lineRule="auto"/>
        <w:ind w:firstLine="708"/>
        <w:jc w:val="both"/>
        <w:rPr>
          <w:sz w:val="24"/>
          <w:szCs w:val="24"/>
        </w:rPr>
      </w:pPr>
      <w:r w:rsidRPr="005333E0">
        <w:rPr>
          <w:sz w:val="24"/>
          <w:szCs w:val="24"/>
        </w:rPr>
        <w:t>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443E5C" w:rsidRDefault="00443E5C" w:rsidP="009249BE">
      <w:pPr>
        <w:spacing w:line="360" w:lineRule="auto"/>
        <w:ind w:firstLine="708"/>
        <w:jc w:val="both"/>
        <w:rPr>
          <w:sz w:val="24"/>
          <w:szCs w:val="24"/>
        </w:rPr>
      </w:pPr>
    </w:p>
    <w:p w:rsidR="00443E5C" w:rsidRDefault="00443E5C" w:rsidP="009249BE">
      <w:pPr>
        <w:spacing w:line="360" w:lineRule="auto"/>
        <w:ind w:firstLine="708"/>
        <w:jc w:val="both"/>
        <w:rPr>
          <w:sz w:val="24"/>
          <w:szCs w:val="24"/>
        </w:rPr>
      </w:pPr>
    </w:p>
    <w:p w:rsidR="00443E5C" w:rsidRDefault="00443E5C" w:rsidP="009249BE">
      <w:pPr>
        <w:spacing w:line="360" w:lineRule="auto"/>
        <w:ind w:firstLine="708"/>
        <w:jc w:val="both"/>
        <w:rPr>
          <w:sz w:val="24"/>
          <w:szCs w:val="24"/>
        </w:rPr>
      </w:pPr>
    </w:p>
    <w:p w:rsidR="00443E5C" w:rsidRDefault="00443E5C" w:rsidP="009249BE">
      <w:pPr>
        <w:spacing w:line="360" w:lineRule="auto"/>
        <w:ind w:firstLine="708"/>
        <w:jc w:val="both"/>
        <w:rPr>
          <w:sz w:val="24"/>
          <w:szCs w:val="24"/>
        </w:rPr>
      </w:pPr>
    </w:p>
    <w:p w:rsidR="00443E5C" w:rsidRPr="0095503A" w:rsidRDefault="00AF74A7" w:rsidP="00AF74A7">
      <w:pPr>
        <w:rPr>
          <w:b/>
          <w:sz w:val="28"/>
          <w:szCs w:val="28"/>
        </w:rPr>
      </w:pPr>
      <w:r>
        <w:rPr>
          <w:sz w:val="24"/>
          <w:szCs w:val="24"/>
        </w:rPr>
        <w:t xml:space="preserve">                                              </w:t>
      </w:r>
      <w:r w:rsidRPr="0095503A">
        <w:rPr>
          <w:sz w:val="28"/>
          <w:szCs w:val="28"/>
        </w:rPr>
        <w:t xml:space="preserve">  </w:t>
      </w:r>
      <w:r w:rsidR="00443E5C" w:rsidRPr="0095503A">
        <w:rPr>
          <w:b/>
          <w:sz w:val="28"/>
          <w:szCs w:val="28"/>
        </w:rPr>
        <w:t>Список педагог</w:t>
      </w:r>
      <w:r w:rsidRPr="0095503A">
        <w:rPr>
          <w:b/>
          <w:sz w:val="28"/>
          <w:szCs w:val="28"/>
        </w:rPr>
        <w:t>ических работников на 01.06.2022</w:t>
      </w:r>
      <w:r w:rsidR="00443E5C" w:rsidRPr="0095503A">
        <w:rPr>
          <w:b/>
          <w:sz w:val="28"/>
          <w:szCs w:val="28"/>
        </w:rPr>
        <w:t xml:space="preserve"> г.</w:t>
      </w:r>
    </w:p>
    <w:tbl>
      <w:tblPr>
        <w:tblpPr w:leftFromText="180" w:rightFromText="180" w:vertAnchor="text" w:tblpY="1"/>
        <w:tblOverlap w:val="never"/>
        <w:tblW w:w="1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
        <w:gridCol w:w="2966"/>
        <w:gridCol w:w="2171"/>
        <w:gridCol w:w="2416"/>
        <w:gridCol w:w="1861"/>
        <w:gridCol w:w="1775"/>
      </w:tblGrid>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b/>
                <w:sz w:val="24"/>
                <w:szCs w:val="24"/>
              </w:rPr>
            </w:pPr>
            <w:r>
              <w:rPr>
                <w:b/>
                <w:sz w:val="24"/>
                <w:szCs w:val="24"/>
              </w:rPr>
              <w:t>№</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b/>
                <w:sz w:val="24"/>
                <w:szCs w:val="24"/>
              </w:rPr>
            </w:pPr>
            <w:r>
              <w:rPr>
                <w:b/>
                <w:sz w:val="24"/>
                <w:szCs w:val="24"/>
              </w:rPr>
              <w:t>Ф.И.О педагогического работника</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b/>
                <w:sz w:val="24"/>
                <w:szCs w:val="24"/>
              </w:rPr>
            </w:pPr>
            <w:r>
              <w:rPr>
                <w:b/>
                <w:sz w:val="24"/>
                <w:szCs w:val="24"/>
              </w:rPr>
              <w:t>Должность</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b/>
                <w:sz w:val="24"/>
                <w:szCs w:val="24"/>
              </w:rPr>
            </w:pPr>
            <w:r>
              <w:rPr>
                <w:b/>
                <w:sz w:val="24"/>
                <w:szCs w:val="24"/>
              </w:rPr>
              <w:t>Стаж</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b/>
                <w:sz w:val="24"/>
                <w:szCs w:val="24"/>
              </w:rPr>
            </w:pPr>
            <w:r>
              <w:rPr>
                <w:b/>
                <w:sz w:val="24"/>
                <w:szCs w:val="24"/>
              </w:rPr>
              <w:t>Образование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b/>
                <w:sz w:val="24"/>
                <w:szCs w:val="24"/>
              </w:rPr>
            </w:pPr>
            <w:r>
              <w:rPr>
                <w:b/>
                <w:sz w:val="24"/>
                <w:szCs w:val="24"/>
              </w:rPr>
              <w:t>Категория</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Камалов К.М.</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директор школы, учитель истории</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27</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высшая</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Кубатова</w:t>
            </w:r>
            <w:proofErr w:type="spellEnd"/>
            <w:r>
              <w:rPr>
                <w:sz w:val="24"/>
                <w:szCs w:val="24"/>
              </w:rPr>
              <w:t xml:space="preserve"> И.С.</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заместитель директора школы по УВР, учитель  математики</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25</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tcPr>
          <w:p w:rsidR="00443E5C" w:rsidRDefault="00443E5C">
            <w:pPr>
              <w:jc w:val="center"/>
              <w:rPr>
                <w:sz w:val="24"/>
                <w:szCs w:val="24"/>
              </w:rPr>
            </w:pPr>
            <w:r>
              <w:rPr>
                <w:sz w:val="24"/>
                <w:szCs w:val="24"/>
              </w:rPr>
              <w:t>первая</w:t>
            </w:r>
          </w:p>
          <w:p w:rsidR="00443E5C" w:rsidRDefault="00443E5C">
            <w:pPr>
              <w:jc w:val="center"/>
              <w:rPr>
                <w:sz w:val="24"/>
                <w:szCs w:val="24"/>
              </w:rPr>
            </w:pP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3</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AF74A7">
            <w:pPr>
              <w:jc w:val="center"/>
              <w:rPr>
                <w:sz w:val="24"/>
                <w:szCs w:val="24"/>
              </w:rPr>
            </w:pPr>
            <w:r>
              <w:rPr>
                <w:sz w:val="24"/>
                <w:szCs w:val="24"/>
              </w:rPr>
              <w:t>Магомедова К.Г</w:t>
            </w:r>
            <w:r w:rsidR="00443E5C">
              <w:rPr>
                <w:sz w:val="24"/>
                <w:szCs w:val="24"/>
              </w:rPr>
              <w:t>.</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 xml:space="preserve">заместитель директора школы по ВР, учитель </w:t>
            </w:r>
            <w:proofErr w:type="spellStart"/>
            <w:r>
              <w:rPr>
                <w:sz w:val="24"/>
                <w:szCs w:val="24"/>
              </w:rPr>
              <w:t>нач.кл</w:t>
            </w:r>
            <w:proofErr w:type="spellEnd"/>
            <w:r>
              <w:rPr>
                <w:sz w:val="24"/>
                <w:szCs w:val="24"/>
              </w:rPr>
              <w:t>.</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18</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AF74A7">
            <w:pPr>
              <w:jc w:val="center"/>
              <w:rPr>
                <w:sz w:val="24"/>
                <w:szCs w:val="24"/>
              </w:rPr>
            </w:pPr>
            <w:r>
              <w:rPr>
                <w:sz w:val="24"/>
                <w:szCs w:val="24"/>
              </w:rPr>
              <w:t>первая</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4</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Абдуллаев А.А.</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ОБЖ</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21</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tcPr>
          <w:p w:rsidR="00443E5C" w:rsidRDefault="00443E5C">
            <w:pPr>
              <w:tabs>
                <w:tab w:val="left" w:pos="1459"/>
              </w:tabs>
              <w:rPr>
                <w:sz w:val="24"/>
                <w:szCs w:val="24"/>
              </w:rPr>
            </w:pPr>
            <w:r>
              <w:rPr>
                <w:sz w:val="24"/>
                <w:szCs w:val="24"/>
              </w:rPr>
              <w:t xml:space="preserve">       первая</w:t>
            </w:r>
          </w:p>
          <w:p w:rsidR="00443E5C" w:rsidRDefault="00443E5C">
            <w:pPr>
              <w:jc w:val="center"/>
              <w:rPr>
                <w:sz w:val="24"/>
                <w:szCs w:val="24"/>
              </w:rPr>
            </w:pP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lastRenderedPageBreak/>
              <w:t>5</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Гасангусейнова</w:t>
            </w:r>
            <w:proofErr w:type="spellEnd"/>
            <w:r>
              <w:rPr>
                <w:sz w:val="24"/>
                <w:szCs w:val="24"/>
              </w:rPr>
              <w:t xml:space="preserve"> П.Г.</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русского языка и литературы</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32</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высшая</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6</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Даниев</w:t>
            </w:r>
            <w:proofErr w:type="spellEnd"/>
            <w:r>
              <w:rPr>
                <w:sz w:val="24"/>
                <w:szCs w:val="24"/>
              </w:rPr>
              <w:t xml:space="preserve"> А.Н.</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w:t>
            </w:r>
          </w:p>
          <w:p w:rsidR="00443E5C" w:rsidRDefault="00443E5C">
            <w:pPr>
              <w:jc w:val="center"/>
              <w:rPr>
                <w:sz w:val="24"/>
                <w:szCs w:val="24"/>
              </w:rPr>
            </w:pPr>
            <w:r>
              <w:rPr>
                <w:sz w:val="24"/>
                <w:szCs w:val="24"/>
              </w:rPr>
              <w:t>географии</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46</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высшая</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7</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Даниева</w:t>
            </w:r>
            <w:proofErr w:type="spellEnd"/>
            <w:r>
              <w:rPr>
                <w:sz w:val="24"/>
                <w:szCs w:val="24"/>
              </w:rPr>
              <w:t xml:space="preserve"> С.М.</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русского языка и литературы</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46</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первая</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8</w:t>
            </w:r>
          </w:p>
        </w:tc>
        <w:tc>
          <w:tcPr>
            <w:tcW w:w="2966" w:type="dxa"/>
            <w:tcBorders>
              <w:top w:val="single" w:sz="4" w:space="0" w:color="auto"/>
              <w:left w:val="single" w:sz="4" w:space="0" w:color="auto"/>
              <w:bottom w:val="single" w:sz="4" w:space="0" w:color="auto"/>
              <w:right w:val="single" w:sz="4" w:space="0" w:color="auto"/>
            </w:tcBorders>
          </w:tcPr>
          <w:p w:rsidR="00443E5C" w:rsidRDefault="00443E5C">
            <w:pPr>
              <w:tabs>
                <w:tab w:val="center" w:pos="1375"/>
              </w:tabs>
              <w:jc w:val="center"/>
              <w:rPr>
                <w:sz w:val="24"/>
                <w:szCs w:val="24"/>
              </w:rPr>
            </w:pPr>
            <w:r>
              <w:rPr>
                <w:sz w:val="24"/>
                <w:szCs w:val="24"/>
              </w:rPr>
              <w:t>Алиева У.И.</w:t>
            </w:r>
          </w:p>
          <w:p w:rsidR="00443E5C" w:rsidRDefault="00443E5C">
            <w:pPr>
              <w:jc w:val="center"/>
              <w:rPr>
                <w:sz w:val="24"/>
                <w:szCs w:val="24"/>
              </w:rPr>
            </w:pPr>
          </w:p>
          <w:p w:rsidR="00443E5C" w:rsidRDefault="00443E5C">
            <w:pPr>
              <w:jc w:val="center"/>
              <w:rPr>
                <w:sz w:val="24"/>
                <w:szCs w:val="24"/>
              </w:rPr>
            </w:pP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русского языка и литературы</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21</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соответствие занимаемой должности</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9</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Исаева Д.Х</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родного языка и литературы</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18</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tcPr>
          <w:p w:rsidR="00443E5C" w:rsidRDefault="00443E5C">
            <w:pPr>
              <w:jc w:val="center"/>
              <w:rPr>
                <w:sz w:val="24"/>
                <w:szCs w:val="24"/>
              </w:rPr>
            </w:pPr>
            <w:r>
              <w:rPr>
                <w:sz w:val="24"/>
                <w:szCs w:val="24"/>
              </w:rPr>
              <w:t>высшая</w:t>
            </w:r>
          </w:p>
          <w:p w:rsidR="00443E5C" w:rsidRDefault="00443E5C">
            <w:pPr>
              <w:jc w:val="center"/>
              <w:rPr>
                <w:sz w:val="24"/>
                <w:szCs w:val="24"/>
              </w:rPr>
            </w:pP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10</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Амаева</w:t>
            </w:r>
            <w:proofErr w:type="spellEnd"/>
            <w:r>
              <w:rPr>
                <w:sz w:val="24"/>
                <w:szCs w:val="24"/>
              </w:rPr>
              <w:t xml:space="preserve"> М.Т.</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родного языка и литературы</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23</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tcPr>
          <w:p w:rsidR="00443E5C" w:rsidRDefault="00443E5C">
            <w:pPr>
              <w:jc w:val="center"/>
              <w:rPr>
                <w:sz w:val="24"/>
                <w:szCs w:val="24"/>
              </w:rPr>
            </w:pPr>
            <w:r>
              <w:rPr>
                <w:sz w:val="24"/>
                <w:szCs w:val="24"/>
              </w:rPr>
              <w:t>высшая</w:t>
            </w:r>
          </w:p>
          <w:p w:rsidR="00443E5C" w:rsidRDefault="00443E5C">
            <w:pPr>
              <w:jc w:val="center"/>
              <w:rPr>
                <w:sz w:val="24"/>
                <w:szCs w:val="24"/>
              </w:rPr>
            </w:pP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11</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Кубатова</w:t>
            </w:r>
            <w:proofErr w:type="spellEnd"/>
            <w:r>
              <w:rPr>
                <w:sz w:val="24"/>
                <w:szCs w:val="24"/>
              </w:rPr>
              <w:t xml:space="preserve"> Р.К.</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9F0D9E">
            <w:pPr>
              <w:jc w:val="center"/>
              <w:rPr>
                <w:sz w:val="24"/>
                <w:szCs w:val="24"/>
              </w:rPr>
            </w:pPr>
            <w:r>
              <w:rPr>
                <w:sz w:val="24"/>
                <w:szCs w:val="24"/>
              </w:rPr>
              <w:t>учитель 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26</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9F0D9E">
            <w:pPr>
              <w:jc w:val="center"/>
              <w:rPr>
                <w:sz w:val="24"/>
                <w:szCs w:val="24"/>
              </w:rPr>
            </w:pPr>
            <w:r>
              <w:rPr>
                <w:sz w:val="24"/>
                <w:szCs w:val="24"/>
              </w:rPr>
              <w:t>первая</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12</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Раджабова</w:t>
            </w:r>
            <w:proofErr w:type="spellEnd"/>
            <w:r>
              <w:rPr>
                <w:sz w:val="24"/>
                <w:szCs w:val="24"/>
              </w:rPr>
              <w:t xml:space="preserve"> Д.М.</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английского языка</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5</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высшая-</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13</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Кадырова П.А.</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физики</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31</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tcPr>
          <w:p w:rsidR="00443E5C" w:rsidRDefault="00443E5C">
            <w:pPr>
              <w:jc w:val="center"/>
              <w:rPr>
                <w:sz w:val="24"/>
                <w:szCs w:val="24"/>
              </w:rPr>
            </w:pPr>
            <w:r>
              <w:rPr>
                <w:sz w:val="24"/>
                <w:szCs w:val="24"/>
              </w:rPr>
              <w:t>первая,</w:t>
            </w:r>
          </w:p>
          <w:p w:rsidR="00443E5C" w:rsidRDefault="00443E5C">
            <w:pPr>
              <w:jc w:val="center"/>
              <w:rPr>
                <w:sz w:val="24"/>
                <w:szCs w:val="24"/>
              </w:rPr>
            </w:pP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14</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Кубатова</w:t>
            </w:r>
            <w:proofErr w:type="spellEnd"/>
            <w:r>
              <w:rPr>
                <w:sz w:val="24"/>
                <w:szCs w:val="24"/>
              </w:rPr>
              <w:t xml:space="preserve"> Д.Х.</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математики</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27</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первая</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15</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Ипиева</w:t>
            </w:r>
            <w:proofErr w:type="spellEnd"/>
            <w:r>
              <w:rPr>
                <w:sz w:val="24"/>
                <w:szCs w:val="24"/>
              </w:rPr>
              <w:t xml:space="preserve"> И.Т.</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математики</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23</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tcPr>
          <w:p w:rsidR="00443E5C" w:rsidRDefault="00443E5C">
            <w:pPr>
              <w:jc w:val="center"/>
              <w:rPr>
                <w:sz w:val="24"/>
                <w:szCs w:val="24"/>
              </w:rPr>
            </w:pPr>
            <w:r>
              <w:rPr>
                <w:sz w:val="24"/>
                <w:szCs w:val="24"/>
              </w:rPr>
              <w:t>первая</w:t>
            </w:r>
          </w:p>
          <w:p w:rsidR="00443E5C" w:rsidRDefault="00443E5C">
            <w:pPr>
              <w:jc w:val="center"/>
              <w:rPr>
                <w:sz w:val="24"/>
                <w:szCs w:val="24"/>
              </w:rPr>
            </w:pP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16</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Адаева</w:t>
            </w:r>
            <w:proofErr w:type="spellEnd"/>
            <w:r>
              <w:rPr>
                <w:sz w:val="24"/>
                <w:szCs w:val="24"/>
              </w:rPr>
              <w:t xml:space="preserve"> С.Д.</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tabs>
                <w:tab w:val="left" w:pos="187"/>
              </w:tabs>
              <w:jc w:val="center"/>
              <w:rPr>
                <w:sz w:val="24"/>
                <w:szCs w:val="24"/>
              </w:rPr>
            </w:pPr>
            <w:r>
              <w:rPr>
                <w:sz w:val="24"/>
                <w:szCs w:val="24"/>
              </w:rPr>
              <w:t>учитель истории</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30</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tcPr>
          <w:p w:rsidR="00443E5C" w:rsidRDefault="00EC336F">
            <w:pPr>
              <w:jc w:val="center"/>
              <w:rPr>
                <w:sz w:val="24"/>
                <w:szCs w:val="24"/>
              </w:rPr>
            </w:pPr>
            <w:r>
              <w:rPr>
                <w:sz w:val="24"/>
                <w:szCs w:val="24"/>
              </w:rPr>
              <w:t>высшая</w:t>
            </w:r>
          </w:p>
          <w:p w:rsidR="00443E5C" w:rsidRDefault="00443E5C">
            <w:pPr>
              <w:jc w:val="center"/>
              <w:rPr>
                <w:sz w:val="24"/>
                <w:szCs w:val="24"/>
              </w:rPr>
            </w:pP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17</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Кубатова</w:t>
            </w:r>
            <w:proofErr w:type="spellEnd"/>
            <w:r>
              <w:rPr>
                <w:sz w:val="24"/>
                <w:szCs w:val="24"/>
              </w:rPr>
              <w:t xml:space="preserve"> А.Р.</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w:t>
            </w:r>
          </w:p>
          <w:p w:rsidR="00443E5C" w:rsidRDefault="00443E5C">
            <w:pPr>
              <w:jc w:val="center"/>
              <w:rPr>
                <w:sz w:val="24"/>
                <w:szCs w:val="24"/>
              </w:rPr>
            </w:pPr>
            <w:r>
              <w:rPr>
                <w:sz w:val="24"/>
                <w:szCs w:val="24"/>
              </w:rPr>
              <w:t>биологии</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3</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18</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AF74A7">
            <w:pPr>
              <w:jc w:val="center"/>
              <w:rPr>
                <w:sz w:val="24"/>
                <w:szCs w:val="24"/>
              </w:rPr>
            </w:pPr>
            <w:r>
              <w:rPr>
                <w:sz w:val="24"/>
                <w:szCs w:val="24"/>
              </w:rPr>
              <w:t>Абдуллаева К.М</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w:t>
            </w:r>
          </w:p>
          <w:p w:rsidR="00443E5C" w:rsidRDefault="00AF74A7" w:rsidP="00AF74A7">
            <w:pPr>
              <w:rPr>
                <w:sz w:val="24"/>
                <w:szCs w:val="24"/>
              </w:rPr>
            </w:pPr>
            <w:r>
              <w:rPr>
                <w:sz w:val="24"/>
                <w:szCs w:val="24"/>
              </w:rPr>
              <w:t xml:space="preserve">        ОБЖ</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15</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AF74A7">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 xml:space="preserve">соответствие занимаемой </w:t>
            </w:r>
            <w:r>
              <w:rPr>
                <w:sz w:val="24"/>
                <w:szCs w:val="24"/>
              </w:rPr>
              <w:lastRenderedPageBreak/>
              <w:t>должности</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lastRenderedPageBreak/>
              <w:t>19</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Никматуллаева</w:t>
            </w:r>
            <w:proofErr w:type="spellEnd"/>
            <w:r>
              <w:rPr>
                <w:sz w:val="24"/>
                <w:szCs w:val="24"/>
              </w:rPr>
              <w:t xml:space="preserve"> П.П.</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w:t>
            </w:r>
          </w:p>
          <w:p w:rsidR="00443E5C" w:rsidRDefault="00443E5C">
            <w:pPr>
              <w:jc w:val="center"/>
              <w:rPr>
                <w:sz w:val="24"/>
                <w:szCs w:val="24"/>
              </w:rPr>
            </w:pPr>
            <w:r>
              <w:rPr>
                <w:sz w:val="24"/>
                <w:szCs w:val="24"/>
              </w:rPr>
              <w:t>музыки</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40</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среднее специальное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первая</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20</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AF74A7">
            <w:pPr>
              <w:jc w:val="center"/>
              <w:rPr>
                <w:sz w:val="24"/>
                <w:szCs w:val="24"/>
              </w:rPr>
            </w:pPr>
            <w:r>
              <w:rPr>
                <w:sz w:val="24"/>
                <w:szCs w:val="24"/>
              </w:rPr>
              <w:t>Алиева С.С</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среднее специальное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rsidP="00EC336F">
            <w:pPr>
              <w:rPr>
                <w:sz w:val="24"/>
                <w:szCs w:val="24"/>
              </w:rPr>
            </w:pP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21</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Саламова</w:t>
            </w:r>
            <w:proofErr w:type="spellEnd"/>
            <w:r>
              <w:rPr>
                <w:sz w:val="24"/>
                <w:szCs w:val="24"/>
              </w:rPr>
              <w:t xml:space="preserve"> З.З.</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42</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среднее специальное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соответствие занимаемой должности</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22</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Чопавова</w:t>
            </w:r>
            <w:proofErr w:type="spellEnd"/>
            <w:r>
              <w:rPr>
                <w:sz w:val="24"/>
                <w:szCs w:val="24"/>
              </w:rPr>
              <w:t xml:space="preserve"> Р.А.</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31</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9F0D9E">
            <w:pPr>
              <w:jc w:val="center"/>
              <w:rPr>
                <w:sz w:val="24"/>
                <w:szCs w:val="24"/>
              </w:rPr>
            </w:pPr>
            <w:r>
              <w:rPr>
                <w:sz w:val="24"/>
                <w:szCs w:val="24"/>
              </w:rPr>
              <w:t>первая</w:t>
            </w:r>
          </w:p>
        </w:tc>
      </w:tr>
      <w:tr w:rsidR="00443E5C" w:rsidTr="00443E5C">
        <w:trPr>
          <w:trHeight w:val="809"/>
        </w:trPr>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23</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Османова</w:t>
            </w:r>
            <w:proofErr w:type="spellEnd"/>
            <w:r>
              <w:rPr>
                <w:sz w:val="24"/>
                <w:szCs w:val="24"/>
              </w:rPr>
              <w:t xml:space="preserve"> Б.Г.</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 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25</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9F0D9E">
            <w:pPr>
              <w:jc w:val="center"/>
              <w:rPr>
                <w:sz w:val="24"/>
                <w:szCs w:val="24"/>
              </w:rPr>
            </w:pPr>
            <w:r>
              <w:rPr>
                <w:sz w:val="24"/>
                <w:szCs w:val="24"/>
              </w:rPr>
              <w:t>первая</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24</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Исаева Р.А.</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логопед</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12</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соответствие занимаемой должности</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25</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Омарова</w:t>
            </w:r>
            <w:proofErr w:type="spellEnd"/>
            <w:r>
              <w:rPr>
                <w:sz w:val="24"/>
                <w:szCs w:val="24"/>
              </w:rPr>
              <w:t xml:space="preserve"> А.Н.</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старшая</w:t>
            </w:r>
          </w:p>
          <w:p w:rsidR="00443E5C" w:rsidRDefault="00443E5C">
            <w:pPr>
              <w:jc w:val="center"/>
              <w:rPr>
                <w:sz w:val="24"/>
                <w:szCs w:val="24"/>
              </w:rPr>
            </w:pPr>
            <w:r>
              <w:rPr>
                <w:sz w:val="24"/>
                <w:szCs w:val="24"/>
              </w:rPr>
              <w:t>вожатая</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17</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соответствие занимаемой должности</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26</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proofErr w:type="spellStart"/>
            <w:r>
              <w:rPr>
                <w:sz w:val="24"/>
                <w:szCs w:val="24"/>
              </w:rPr>
              <w:t>Касумова</w:t>
            </w:r>
            <w:proofErr w:type="spellEnd"/>
            <w:r>
              <w:rPr>
                <w:sz w:val="24"/>
                <w:szCs w:val="24"/>
              </w:rPr>
              <w:t xml:space="preserve"> У.М.</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учитель</w:t>
            </w:r>
          </w:p>
          <w:p w:rsidR="00443E5C" w:rsidRDefault="00443E5C">
            <w:pPr>
              <w:jc w:val="center"/>
              <w:rPr>
                <w:sz w:val="24"/>
                <w:szCs w:val="24"/>
              </w:rPr>
            </w:pPr>
            <w:r>
              <w:rPr>
                <w:sz w:val="24"/>
                <w:szCs w:val="24"/>
              </w:rPr>
              <w:t>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w:t>
            </w:r>
          </w:p>
        </w:tc>
      </w:tr>
      <w:tr w:rsidR="00443E5C" w:rsidTr="00443E5C">
        <w:tc>
          <w:tcPr>
            <w:tcW w:w="507"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27</w:t>
            </w:r>
          </w:p>
        </w:tc>
        <w:tc>
          <w:tcPr>
            <w:tcW w:w="296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Кадырова И.А.</w:t>
            </w:r>
          </w:p>
        </w:tc>
        <w:tc>
          <w:tcPr>
            <w:tcW w:w="217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психолог</w:t>
            </w:r>
          </w:p>
        </w:tc>
        <w:tc>
          <w:tcPr>
            <w:tcW w:w="2416"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5</w:t>
            </w:r>
          </w:p>
        </w:tc>
        <w:tc>
          <w:tcPr>
            <w:tcW w:w="1861"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высшее</w:t>
            </w:r>
          </w:p>
        </w:tc>
        <w:tc>
          <w:tcPr>
            <w:tcW w:w="1775" w:type="dxa"/>
            <w:tcBorders>
              <w:top w:val="single" w:sz="4" w:space="0" w:color="auto"/>
              <w:left w:val="single" w:sz="4" w:space="0" w:color="auto"/>
              <w:bottom w:val="single" w:sz="4" w:space="0" w:color="auto"/>
              <w:right w:val="single" w:sz="4" w:space="0" w:color="auto"/>
            </w:tcBorders>
            <w:hideMark/>
          </w:tcPr>
          <w:p w:rsidR="00443E5C" w:rsidRDefault="00443E5C">
            <w:pPr>
              <w:jc w:val="center"/>
              <w:rPr>
                <w:sz w:val="24"/>
                <w:szCs w:val="24"/>
              </w:rPr>
            </w:pPr>
            <w:r>
              <w:rPr>
                <w:sz w:val="24"/>
                <w:szCs w:val="24"/>
              </w:rPr>
              <w:t>-</w:t>
            </w:r>
          </w:p>
        </w:tc>
      </w:tr>
    </w:tbl>
    <w:p w:rsidR="00443E5C" w:rsidRDefault="00443E5C" w:rsidP="00443E5C">
      <w:pPr>
        <w:pStyle w:val="a4"/>
        <w:spacing w:line="360" w:lineRule="auto"/>
        <w:jc w:val="both"/>
        <w:rPr>
          <w:sz w:val="24"/>
          <w:szCs w:val="24"/>
        </w:rPr>
      </w:pPr>
      <w:r>
        <w:rPr>
          <w:sz w:val="24"/>
        </w:rPr>
        <w:br w:type="textWrapping" w:clear="all"/>
      </w:r>
    </w:p>
    <w:p w:rsidR="00443E5C" w:rsidRDefault="00443E5C" w:rsidP="00443E5C">
      <w:pPr>
        <w:pStyle w:val="a4"/>
        <w:spacing w:line="360" w:lineRule="auto"/>
        <w:jc w:val="both"/>
        <w:rPr>
          <w:sz w:val="24"/>
        </w:rPr>
      </w:pPr>
      <w:r>
        <w:rPr>
          <w:sz w:val="24"/>
        </w:rPr>
        <w:t xml:space="preserve">       В школе сохраняется тенденция преобладания педагогов имеющих высшее образование: 23 человек, что составляет 87 % от общего количества учителей. Со средним специальным образованием 4 человек, </w:t>
      </w:r>
    </w:p>
    <w:p w:rsidR="00443E5C" w:rsidRDefault="00443E5C" w:rsidP="00443E5C">
      <w:pPr>
        <w:pStyle w:val="a4"/>
        <w:spacing w:line="360" w:lineRule="auto"/>
        <w:jc w:val="both"/>
        <w:rPr>
          <w:sz w:val="24"/>
        </w:rPr>
      </w:pPr>
    </w:p>
    <w:p w:rsidR="00016030" w:rsidRDefault="00443E5C" w:rsidP="00443E5C">
      <w:pPr>
        <w:pStyle w:val="a4"/>
        <w:spacing w:line="360" w:lineRule="auto"/>
        <w:jc w:val="both"/>
        <w:rPr>
          <w:szCs w:val="28"/>
        </w:rPr>
      </w:pPr>
      <w:r w:rsidRPr="00D67351">
        <w:rPr>
          <w:szCs w:val="28"/>
        </w:rPr>
        <w:t xml:space="preserve">                                                        </w:t>
      </w:r>
      <w:r w:rsidR="00D67351">
        <w:rPr>
          <w:szCs w:val="28"/>
        </w:rPr>
        <w:t xml:space="preserve">            </w:t>
      </w:r>
    </w:p>
    <w:p w:rsidR="00016030" w:rsidRDefault="00016030" w:rsidP="00443E5C">
      <w:pPr>
        <w:pStyle w:val="a4"/>
        <w:spacing w:line="360" w:lineRule="auto"/>
        <w:jc w:val="both"/>
        <w:rPr>
          <w:szCs w:val="28"/>
        </w:rPr>
      </w:pPr>
    </w:p>
    <w:p w:rsidR="00016030" w:rsidRDefault="00016030" w:rsidP="00443E5C">
      <w:pPr>
        <w:pStyle w:val="a4"/>
        <w:spacing w:line="360" w:lineRule="auto"/>
        <w:jc w:val="both"/>
        <w:rPr>
          <w:szCs w:val="28"/>
        </w:rPr>
      </w:pPr>
    </w:p>
    <w:p w:rsidR="009249BE" w:rsidRPr="00D67351" w:rsidRDefault="00016030" w:rsidP="00443E5C">
      <w:pPr>
        <w:pStyle w:val="a4"/>
        <w:spacing w:line="360" w:lineRule="auto"/>
        <w:jc w:val="both"/>
        <w:rPr>
          <w:b/>
          <w:szCs w:val="28"/>
        </w:rPr>
      </w:pPr>
      <w:r>
        <w:rPr>
          <w:szCs w:val="28"/>
        </w:rPr>
        <w:lastRenderedPageBreak/>
        <w:t xml:space="preserve">                                                             </w:t>
      </w:r>
      <w:r w:rsidR="00D67351">
        <w:rPr>
          <w:szCs w:val="28"/>
        </w:rPr>
        <w:t xml:space="preserve"> </w:t>
      </w:r>
      <w:r w:rsidR="00443E5C" w:rsidRPr="00D67351">
        <w:rPr>
          <w:b/>
          <w:szCs w:val="28"/>
        </w:rPr>
        <w:t>Уровень квалификации учителей</w:t>
      </w:r>
    </w:p>
    <w:tbl>
      <w:tblPr>
        <w:tblW w:w="1494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4"/>
        <w:gridCol w:w="3402"/>
        <w:gridCol w:w="2976"/>
        <w:gridCol w:w="3828"/>
        <w:gridCol w:w="2409"/>
      </w:tblGrid>
      <w:tr w:rsidR="009249BE" w:rsidRPr="005333E0" w:rsidTr="009249BE">
        <w:trPr>
          <w:trHeight w:val="833"/>
        </w:trPr>
        <w:tc>
          <w:tcPr>
            <w:tcW w:w="2334"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color w:val="000000"/>
                <w:sz w:val="24"/>
                <w:szCs w:val="24"/>
              </w:rPr>
            </w:pPr>
            <w:r w:rsidRPr="005333E0">
              <w:rPr>
                <w:rFonts w:eastAsia="Calibri"/>
                <w:b/>
                <w:sz w:val="24"/>
                <w:szCs w:val="24"/>
              </w:rPr>
              <w:t>Количество педагогических работников</w:t>
            </w:r>
          </w:p>
        </w:tc>
        <w:tc>
          <w:tcPr>
            <w:tcW w:w="3402"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color w:val="000000"/>
                <w:sz w:val="24"/>
                <w:szCs w:val="24"/>
              </w:rPr>
            </w:pPr>
            <w:r w:rsidRPr="005333E0">
              <w:rPr>
                <w:rFonts w:eastAsia="Calibri"/>
                <w:b/>
                <w:sz w:val="24"/>
                <w:szCs w:val="24"/>
              </w:rPr>
              <w:t>Высшая категория (</w:t>
            </w:r>
            <w:proofErr w:type="spellStart"/>
            <w:r w:rsidRPr="005333E0">
              <w:rPr>
                <w:rFonts w:eastAsia="Calibri"/>
                <w:b/>
                <w:sz w:val="24"/>
                <w:szCs w:val="24"/>
              </w:rPr>
              <w:t>кол.\</w:t>
            </w:r>
            <w:proofErr w:type="spellEnd"/>
            <w:r w:rsidRPr="005333E0">
              <w:rPr>
                <w:rFonts w:eastAsia="Calibri"/>
                <w:b/>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color w:val="000000"/>
                <w:sz w:val="24"/>
                <w:szCs w:val="24"/>
              </w:rPr>
            </w:pPr>
            <w:r w:rsidRPr="005333E0">
              <w:rPr>
                <w:rFonts w:eastAsia="Calibri"/>
                <w:b/>
                <w:sz w:val="24"/>
                <w:szCs w:val="24"/>
              </w:rPr>
              <w:t>Первая категория (</w:t>
            </w:r>
            <w:proofErr w:type="spellStart"/>
            <w:r w:rsidRPr="005333E0">
              <w:rPr>
                <w:rFonts w:eastAsia="Calibri"/>
                <w:b/>
                <w:sz w:val="24"/>
                <w:szCs w:val="24"/>
              </w:rPr>
              <w:t>кол.\</w:t>
            </w:r>
            <w:proofErr w:type="spellEnd"/>
            <w:r w:rsidRPr="005333E0">
              <w:rPr>
                <w:rFonts w:eastAsia="Calibri"/>
                <w:b/>
                <w:sz w:val="24"/>
                <w:szCs w:val="24"/>
              </w:rPr>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color w:val="000000"/>
                <w:sz w:val="24"/>
                <w:szCs w:val="24"/>
              </w:rPr>
            </w:pPr>
            <w:r w:rsidRPr="005333E0">
              <w:rPr>
                <w:rFonts w:eastAsia="Calibri"/>
                <w:b/>
                <w:sz w:val="24"/>
                <w:szCs w:val="24"/>
              </w:rPr>
              <w:t xml:space="preserve"> </w:t>
            </w:r>
            <w:proofErr w:type="spellStart"/>
            <w:r w:rsidRPr="005333E0">
              <w:rPr>
                <w:rFonts w:eastAsia="Calibri"/>
                <w:b/>
                <w:sz w:val="24"/>
                <w:szCs w:val="24"/>
              </w:rPr>
              <w:t>Соответств</w:t>
            </w:r>
            <w:proofErr w:type="spellEnd"/>
            <w:r w:rsidRPr="005333E0">
              <w:rPr>
                <w:rFonts w:eastAsia="Calibri"/>
                <w:b/>
                <w:sz w:val="24"/>
                <w:szCs w:val="24"/>
              </w:rPr>
              <w:t>. занимаемой должности (кол. \%)</w:t>
            </w:r>
          </w:p>
        </w:tc>
        <w:tc>
          <w:tcPr>
            <w:tcW w:w="2409" w:type="dxa"/>
            <w:tcBorders>
              <w:top w:val="single" w:sz="4" w:space="0" w:color="auto"/>
              <w:left w:val="single" w:sz="4" w:space="0" w:color="auto"/>
              <w:bottom w:val="single" w:sz="4" w:space="0" w:color="auto"/>
              <w:right w:val="single" w:sz="4" w:space="0" w:color="auto"/>
            </w:tcBorders>
            <w:hideMark/>
          </w:tcPr>
          <w:p w:rsidR="009249BE" w:rsidRPr="005333E0" w:rsidRDefault="009249BE">
            <w:pPr>
              <w:rPr>
                <w:rFonts w:eastAsia="Calibri"/>
                <w:b/>
                <w:color w:val="000000"/>
                <w:sz w:val="24"/>
                <w:szCs w:val="24"/>
              </w:rPr>
            </w:pPr>
            <w:r w:rsidRPr="005333E0">
              <w:rPr>
                <w:rFonts w:eastAsia="Calibri"/>
                <w:b/>
                <w:sz w:val="24"/>
                <w:szCs w:val="24"/>
              </w:rPr>
              <w:t>Не аттестованы (</w:t>
            </w:r>
            <w:proofErr w:type="spellStart"/>
            <w:r w:rsidRPr="005333E0">
              <w:rPr>
                <w:rFonts w:eastAsia="Calibri"/>
                <w:b/>
                <w:sz w:val="24"/>
                <w:szCs w:val="24"/>
              </w:rPr>
              <w:t>кол.\%</w:t>
            </w:r>
            <w:proofErr w:type="spellEnd"/>
            <w:r w:rsidRPr="005333E0">
              <w:rPr>
                <w:rFonts w:eastAsia="Calibri"/>
                <w:b/>
                <w:sz w:val="24"/>
                <w:szCs w:val="24"/>
              </w:rPr>
              <w:t>)</w:t>
            </w:r>
          </w:p>
        </w:tc>
      </w:tr>
      <w:tr w:rsidR="009249BE" w:rsidRPr="005333E0" w:rsidTr="009249BE">
        <w:trPr>
          <w:trHeight w:val="833"/>
        </w:trPr>
        <w:tc>
          <w:tcPr>
            <w:tcW w:w="2334" w:type="dxa"/>
            <w:tcBorders>
              <w:top w:val="single" w:sz="4" w:space="0" w:color="auto"/>
              <w:left w:val="single" w:sz="4" w:space="0" w:color="auto"/>
              <w:bottom w:val="single" w:sz="4" w:space="0" w:color="auto"/>
              <w:right w:val="single" w:sz="4" w:space="0" w:color="auto"/>
            </w:tcBorders>
            <w:hideMark/>
          </w:tcPr>
          <w:p w:rsidR="009249BE" w:rsidRPr="005333E0" w:rsidRDefault="002D72B9">
            <w:pPr>
              <w:jc w:val="center"/>
              <w:rPr>
                <w:rFonts w:eastAsia="Calibri"/>
                <w:color w:val="000000"/>
                <w:sz w:val="24"/>
                <w:szCs w:val="24"/>
              </w:rPr>
            </w:pPr>
            <w:r>
              <w:rPr>
                <w:rFonts w:eastAsia="Calibri"/>
                <w:sz w:val="24"/>
                <w:szCs w:val="24"/>
              </w:rPr>
              <w:t>27</w:t>
            </w:r>
            <w:r w:rsidR="009249BE" w:rsidRPr="005333E0">
              <w:rPr>
                <w:rFonts w:eastAsia="Calibri"/>
                <w:sz w:val="24"/>
                <w:szCs w:val="24"/>
              </w:rPr>
              <w:t xml:space="preserve"> чел.</w:t>
            </w:r>
          </w:p>
        </w:tc>
        <w:tc>
          <w:tcPr>
            <w:tcW w:w="3402" w:type="dxa"/>
            <w:tcBorders>
              <w:top w:val="single" w:sz="4" w:space="0" w:color="auto"/>
              <w:left w:val="single" w:sz="4" w:space="0" w:color="auto"/>
              <w:bottom w:val="single" w:sz="4" w:space="0" w:color="auto"/>
              <w:right w:val="single" w:sz="4" w:space="0" w:color="auto"/>
            </w:tcBorders>
            <w:hideMark/>
          </w:tcPr>
          <w:p w:rsidR="009249BE" w:rsidRPr="005333E0" w:rsidRDefault="00EC336F">
            <w:pPr>
              <w:jc w:val="center"/>
              <w:rPr>
                <w:rFonts w:eastAsia="Calibri"/>
                <w:color w:val="000000"/>
                <w:sz w:val="24"/>
                <w:szCs w:val="24"/>
              </w:rPr>
            </w:pPr>
            <w:r>
              <w:rPr>
                <w:rFonts w:eastAsia="Calibri"/>
                <w:sz w:val="24"/>
                <w:szCs w:val="24"/>
              </w:rPr>
              <w:t>7 чел. (26</w:t>
            </w:r>
            <w:r w:rsidR="009249BE" w:rsidRPr="005333E0">
              <w:rPr>
                <w:rFonts w:eastAsia="Calibri"/>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9249BE" w:rsidRPr="005333E0" w:rsidRDefault="00EC336F">
            <w:pPr>
              <w:jc w:val="center"/>
              <w:rPr>
                <w:rFonts w:eastAsia="Calibri"/>
                <w:color w:val="000000"/>
                <w:sz w:val="24"/>
                <w:szCs w:val="24"/>
              </w:rPr>
            </w:pPr>
            <w:r>
              <w:rPr>
                <w:rFonts w:eastAsia="Calibri"/>
                <w:sz w:val="24"/>
                <w:szCs w:val="24"/>
              </w:rPr>
              <w:t>11чел. (41</w:t>
            </w:r>
            <w:r w:rsidR="009249BE" w:rsidRPr="005333E0">
              <w:rPr>
                <w:rFonts w:eastAsia="Calibri"/>
                <w:sz w:val="24"/>
                <w:szCs w:val="24"/>
              </w:rPr>
              <w:t>%)</w:t>
            </w:r>
          </w:p>
        </w:tc>
        <w:tc>
          <w:tcPr>
            <w:tcW w:w="3828" w:type="dxa"/>
            <w:tcBorders>
              <w:top w:val="single" w:sz="4" w:space="0" w:color="auto"/>
              <w:left w:val="single" w:sz="4" w:space="0" w:color="auto"/>
              <w:bottom w:val="single" w:sz="4" w:space="0" w:color="auto"/>
              <w:right w:val="single" w:sz="4" w:space="0" w:color="auto"/>
            </w:tcBorders>
            <w:hideMark/>
          </w:tcPr>
          <w:p w:rsidR="009249BE" w:rsidRPr="005333E0" w:rsidRDefault="00EC336F">
            <w:pPr>
              <w:jc w:val="center"/>
              <w:rPr>
                <w:rFonts w:eastAsia="Calibri"/>
                <w:color w:val="000000"/>
                <w:sz w:val="24"/>
                <w:szCs w:val="24"/>
              </w:rPr>
            </w:pPr>
            <w:r>
              <w:rPr>
                <w:rFonts w:eastAsia="Calibri"/>
                <w:sz w:val="24"/>
                <w:szCs w:val="24"/>
              </w:rPr>
              <w:t>5 чел. (19</w:t>
            </w:r>
            <w:r w:rsidR="009249BE" w:rsidRPr="005333E0">
              <w:rPr>
                <w:rFonts w:eastAsia="Calibri"/>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rsidR="009249BE" w:rsidRPr="005333E0" w:rsidRDefault="00EC336F">
            <w:pPr>
              <w:rPr>
                <w:rFonts w:eastAsia="Calibri"/>
                <w:color w:val="000000"/>
                <w:sz w:val="24"/>
                <w:szCs w:val="24"/>
              </w:rPr>
            </w:pPr>
            <w:r>
              <w:rPr>
                <w:rFonts w:eastAsia="Calibri"/>
                <w:sz w:val="24"/>
                <w:szCs w:val="24"/>
              </w:rPr>
              <w:t>3(11</w:t>
            </w:r>
            <w:r w:rsidR="009249BE" w:rsidRPr="005333E0">
              <w:rPr>
                <w:rFonts w:eastAsia="Calibri"/>
                <w:sz w:val="24"/>
                <w:szCs w:val="24"/>
              </w:rPr>
              <w:t>% молод. спец)</w:t>
            </w:r>
          </w:p>
        </w:tc>
      </w:tr>
    </w:tbl>
    <w:p w:rsidR="009249BE" w:rsidRPr="005333E0" w:rsidRDefault="009249BE" w:rsidP="009249BE">
      <w:pPr>
        <w:widowControl w:val="0"/>
        <w:suppressAutoHyphens/>
        <w:autoSpaceDN w:val="0"/>
        <w:spacing w:line="360" w:lineRule="auto"/>
        <w:ind w:firstLine="567"/>
        <w:jc w:val="both"/>
        <w:textAlignment w:val="baseline"/>
        <w:rPr>
          <w:rFonts w:eastAsia="SimSun"/>
          <w:color w:val="000000"/>
          <w:kern w:val="3"/>
          <w:sz w:val="24"/>
          <w:szCs w:val="24"/>
          <w:lang w:eastAsia="zh-CN" w:bidi="hi-IN"/>
        </w:rPr>
      </w:pPr>
    </w:p>
    <w:p w:rsidR="009249BE" w:rsidRPr="005333E0" w:rsidRDefault="009249BE" w:rsidP="009249BE">
      <w:pPr>
        <w:widowControl w:val="0"/>
        <w:suppressAutoHyphens/>
        <w:autoSpaceDN w:val="0"/>
        <w:spacing w:line="360" w:lineRule="auto"/>
        <w:ind w:firstLine="567"/>
        <w:textAlignment w:val="baseline"/>
        <w:rPr>
          <w:rFonts w:eastAsia="SimSun"/>
          <w:kern w:val="3"/>
          <w:sz w:val="24"/>
          <w:szCs w:val="24"/>
          <w:lang w:eastAsia="zh-CN" w:bidi="hi-IN"/>
        </w:rPr>
      </w:pPr>
      <w:r w:rsidRPr="005333E0">
        <w:rPr>
          <w:rFonts w:eastAsia="SimSun"/>
          <w:kern w:val="3"/>
          <w:sz w:val="24"/>
          <w:szCs w:val="24"/>
          <w:lang w:eastAsia="zh-CN" w:bidi="hi-IN"/>
        </w:rPr>
        <w:t xml:space="preserve">Курсы повышения квалификации  по обновленным ФГОС в 2021-2022 году прошли 9 человек. </w:t>
      </w:r>
    </w:p>
    <w:p w:rsidR="009249BE" w:rsidRPr="005333E0" w:rsidRDefault="009249BE" w:rsidP="009249BE">
      <w:pPr>
        <w:widowControl w:val="0"/>
        <w:suppressAutoHyphens/>
        <w:autoSpaceDN w:val="0"/>
        <w:spacing w:line="276" w:lineRule="auto"/>
        <w:ind w:firstLine="708"/>
        <w:jc w:val="both"/>
        <w:textAlignment w:val="baseline"/>
        <w:rPr>
          <w:rFonts w:eastAsia="SimSun"/>
          <w:b/>
          <w:kern w:val="3"/>
          <w:sz w:val="24"/>
          <w:szCs w:val="24"/>
          <w:lang w:eastAsia="zh-CN" w:bidi="hi-IN"/>
        </w:rPr>
      </w:pPr>
    </w:p>
    <w:p w:rsidR="009249BE" w:rsidRPr="005333E0" w:rsidRDefault="009249BE" w:rsidP="009249BE">
      <w:pPr>
        <w:widowControl w:val="0"/>
        <w:suppressAutoHyphens/>
        <w:autoSpaceDN w:val="0"/>
        <w:spacing w:line="276" w:lineRule="auto"/>
        <w:ind w:firstLine="708"/>
        <w:jc w:val="both"/>
        <w:textAlignment w:val="baseline"/>
        <w:rPr>
          <w:rFonts w:eastAsia="SimSun"/>
          <w:b/>
          <w:kern w:val="3"/>
          <w:sz w:val="24"/>
          <w:szCs w:val="24"/>
          <w:lang w:eastAsia="zh-CN" w:bidi="hi-IN"/>
        </w:rPr>
      </w:pPr>
      <w:r w:rsidRPr="005333E0">
        <w:rPr>
          <w:rFonts w:eastAsia="SimSun"/>
          <w:b/>
          <w:kern w:val="3"/>
          <w:sz w:val="24"/>
          <w:szCs w:val="24"/>
          <w:lang w:eastAsia="zh-CN" w:bidi="hi-IN"/>
        </w:rPr>
        <w:t>В школе  действует 4 методических объединения  учителей – предметников и 1 методическое объединение классных руководителей.</w:t>
      </w:r>
    </w:p>
    <w:p w:rsidR="009249BE" w:rsidRDefault="009249BE" w:rsidP="009249BE">
      <w:pPr>
        <w:spacing w:line="360" w:lineRule="auto"/>
        <w:ind w:left="142"/>
        <w:rPr>
          <w:rFonts w:eastAsia="Microsoft Sans Serif"/>
          <w:bCs/>
        </w:rPr>
      </w:pPr>
      <w:r w:rsidRPr="005333E0">
        <w:rPr>
          <w:bCs/>
          <w:sz w:val="24"/>
          <w:szCs w:val="24"/>
        </w:rPr>
        <w:t>Методические объединения школы отличаются ответственностью, компетентностью, оперативностью в выполнении заданий и поручений администрации школы. Все педагоги имеют планы самообразований по индивидуальным методическим темам. Педагоги всегда готовы принять учителей из других школ, поделиться  опытом своей работы</w:t>
      </w:r>
      <w:r>
        <w:rPr>
          <w:bCs/>
        </w:rPr>
        <w:t>.</w:t>
      </w:r>
    </w:p>
    <w:p w:rsidR="009249BE" w:rsidRPr="005333E0" w:rsidRDefault="009249BE" w:rsidP="009249BE">
      <w:pPr>
        <w:tabs>
          <w:tab w:val="left" w:pos="0"/>
        </w:tabs>
        <w:autoSpaceDE w:val="0"/>
        <w:autoSpaceDN w:val="0"/>
        <w:adjustRightInd w:val="0"/>
        <w:spacing w:line="276" w:lineRule="auto"/>
        <w:ind w:firstLine="567"/>
        <w:jc w:val="both"/>
        <w:rPr>
          <w:sz w:val="24"/>
          <w:szCs w:val="24"/>
        </w:rPr>
      </w:pPr>
      <w:r w:rsidRPr="005333E0">
        <w:rPr>
          <w:sz w:val="24"/>
          <w:szCs w:val="24"/>
        </w:rPr>
        <w:t>Главной задачей работы методических объединений  являлось оказание помощи  учителям в совершенствовании педагогического мастерства.  Каждое методическое объединение имело свой план работы  в соответствии с темой и целью методической работы школы. </w:t>
      </w:r>
    </w:p>
    <w:p w:rsidR="009249BE" w:rsidRPr="005333E0" w:rsidRDefault="009249BE" w:rsidP="009249BE">
      <w:pPr>
        <w:autoSpaceDE w:val="0"/>
        <w:autoSpaceDN w:val="0"/>
        <w:adjustRightInd w:val="0"/>
        <w:spacing w:line="276" w:lineRule="auto"/>
        <w:ind w:hanging="142"/>
        <w:jc w:val="both"/>
        <w:rPr>
          <w:sz w:val="24"/>
          <w:szCs w:val="24"/>
        </w:rPr>
      </w:pPr>
      <w:r w:rsidRPr="005333E0">
        <w:rPr>
          <w:sz w:val="24"/>
          <w:szCs w:val="24"/>
        </w:rPr>
        <w:t>Каждое методическое объединение учителей – предметников провело не менее 4 заседаний  М/О  за год, на которых рассматривались теоретические, методические вопросы, а так же вопросы практической направленности.</w:t>
      </w:r>
    </w:p>
    <w:p w:rsidR="009249BE" w:rsidRPr="005333E0" w:rsidRDefault="009249BE" w:rsidP="009249BE">
      <w:pPr>
        <w:autoSpaceDE w:val="0"/>
        <w:autoSpaceDN w:val="0"/>
        <w:adjustRightInd w:val="0"/>
        <w:spacing w:line="276" w:lineRule="auto"/>
        <w:ind w:hanging="142"/>
        <w:jc w:val="both"/>
        <w:rPr>
          <w:sz w:val="24"/>
          <w:szCs w:val="24"/>
        </w:rPr>
      </w:pPr>
      <w:r w:rsidRPr="005333E0">
        <w:rPr>
          <w:sz w:val="24"/>
          <w:szCs w:val="24"/>
        </w:rPr>
        <w:t>На заседаниях МО обсуждались следующие вопросы:</w:t>
      </w:r>
    </w:p>
    <w:p w:rsidR="009249BE" w:rsidRDefault="009249BE" w:rsidP="009249BE">
      <w:pPr>
        <w:pStyle w:val="aa"/>
        <w:numPr>
          <w:ilvl w:val="0"/>
          <w:numId w:val="6"/>
        </w:numPr>
        <w:spacing w:line="360" w:lineRule="auto"/>
        <w:ind w:left="714" w:hanging="357"/>
      </w:pPr>
      <w:r>
        <w:t>работа с образовательными стандартами;</w:t>
      </w:r>
    </w:p>
    <w:p w:rsidR="009249BE" w:rsidRDefault="009249BE" w:rsidP="009249BE">
      <w:pPr>
        <w:pStyle w:val="aa"/>
        <w:numPr>
          <w:ilvl w:val="0"/>
          <w:numId w:val="6"/>
        </w:numPr>
        <w:spacing w:line="360" w:lineRule="auto"/>
        <w:ind w:left="714" w:hanging="357"/>
      </w:pPr>
      <w:r>
        <w:t>адаптация первоклассников и пятиклассников;</w:t>
      </w:r>
    </w:p>
    <w:p w:rsidR="009249BE" w:rsidRDefault="009249BE" w:rsidP="009249BE">
      <w:pPr>
        <w:pStyle w:val="aa"/>
        <w:numPr>
          <w:ilvl w:val="0"/>
          <w:numId w:val="6"/>
        </w:numPr>
        <w:spacing w:line="360" w:lineRule="auto"/>
        <w:ind w:left="714" w:hanging="357"/>
      </w:pPr>
      <w:r>
        <w:t>методы работы по ликвидации пробелов в знаниях учащихся;</w:t>
      </w:r>
    </w:p>
    <w:p w:rsidR="009249BE" w:rsidRDefault="009249BE" w:rsidP="009249BE">
      <w:pPr>
        <w:numPr>
          <w:ilvl w:val="0"/>
          <w:numId w:val="6"/>
        </w:numPr>
        <w:autoSpaceDE w:val="0"/>
        <w:autoSpaceDN w:val="0"/>
        <w:adjustRightInd w:val="0"/>
        <w:spacing w:line="360" w:lineRule="auto"/>
        <w:ind w:left="714" w:hanging="357"/>
        <w:jc w:val="both"/>
      </w:pPr>
      <w:r>
        <w:t xml:space="preserve">рассмотрение и утверждение  программ  внеурочной деятельности           </w:t>
      </w:r>
    </w:p>
    <w:p w:rsidR="009249BE" w:rsidRDefault="009249BE" w:rsidP="009249BE">
      <w:pPr>
        <w:pStyle w:val="aa"/>
        <w:numPr>
          <w:ilvl w:val="0"/>
          <w:numId w:val="6"/>
        </w:numPr>
        <w:spacing w:line="360" w:lineRule="auto"/>
        <w:ind w:left="714" w:hanging="357"/>
      </w:pPr>
      <w:r>
        <w:t>формы и методы промежуточного и итогового контроля;</w:t>
      </w:r>
    </w:p>
    <w:p w:rsidR="009249BE" w:rsidRDefault="009249BE" w:rsidP="009249BE">
      <w:pPr>
        <w:pStyle w:val="aa"/>
        <w:numPr>
          <w:ilvl w:val="0"/>
          <w:numId w:val="6"/>
        </w:numPr>
        <w:spacing w:line="360" w:lineRule="auto"/>
        <w:ind w:left="714" w:hanging="357"/>
      </w:pPr>
      <w:r>
        <w:t>требования к оформлению письменных работ учащихся;</w:t>
      </w:r>
    </w:p>
    <w:p w:rsidR="009249BE" w:rsidRDefault="009249BE" w:rsidP="009249BE">
      <w:pPr>
        <w:pStyle w:val="aa"/>
        <w:numPr>
          <w:ilvl w:val="0"/>
          <w:numId w:val="6"/>
        </w:numPr>
        <w:spacing w:line="360" w:lineRule="auto"/>
        <w:ind w:left="714" w:hanging="357"/>
      </w:pPr>
      <w:r>
        <w:lastRenderedPageBreak/>
        <w:t>типология современного урока; анализ и самоанализ урока;</w:t>
      </w:r>
    </w:p>
    <w:p w:rsidR="009249BE" w:rsidRDefault="009249BE" w:rsidP="009249BE">
      <w:pPr>
        <w:pStyle w:val="aa"/>
        <w:numPr>
          <w:ilvl w:val="0"/>
          <w:numId w:val="6"/>
        </w:numPr>
        <w:spacing w:line="360" w:lineRule="auto"/>
        <w:ind w:left="714" w:hanging="357"/>
      </w:pPr>
      <w:r>
        <w:t>подведение итогов всероссийской олимпиады школьников (школьный   этап);</w:t>
      </w:r>
    </w:p>
    <w:p w:rsidR="009249BE" w:rsidRDefault="009249BE" w:rsidP="009249BE">
      <w:pPr>
        <w:pStyle w:val="aa"/>
        <w:numPr>
          <w:ilvl w:val="0"/>
          <w:numId w:val="6"/>
        </w:numPr>
        <w:spacing w:line="360" w:lineRule="auto"/>
        <w:ind w:left="714" w:hanging="357"/>
      </w:pPr>
      <w:r>
        <w:t>подготовка к проведению аттестации в формате ОГЭ и  ЕГЭ;</w:t>
      </w:r>
    </w:p>
    <w:p w:rsidR="009249BE" w:rsidRDefault="009249BE" w:rsidP="009249BE">
      <w:pPr>
        <w:pStyle w:val="aa"/>
        <w:numPr>
          <w:ilvl w:val="0"/>
          <w:numId w:val="7"/>
        </w:numPr>
        <w:spacing w:line="360" w:lineRule="auto"/>
        <w:ind w:left="714" w:hanging="357"/>
      </w:pPr>
      <w:r>
        <w:t>рассмотрение и утверждение  программ  элективных курсов;</w:t>
      </w:r>
    </w:p>
    <w:p w:rsidR="009249BE" w:rsidRDefault="009249BE" w:rsidP="009249BE">
      <w:pPr>
        <w:pStyle w:val="aa"/>
        <w:numPr>
          <w:ilvl w:val="0"/>
          <w:numId w:val="7"/>
        </w:numPr>
        <w:tabs>
          <w:tab w:val="num" w:pos="317"/>
        </w:tabs>
        <w:spacing w:line="360" w:lineRule="auto"/>
        <w:ind w:left="714" w:hanging="357"/>
        <w:jc w:val="both"/>
      </w:pPr>
      <w:r>
        <w:t xml:space="preserve">Анализ результатов пробного тестирования в форме ЕГЭ и ГИА </w:t>
      </w:r>
    </w:p>
    <w:p w:rsidR="009249BE" w:rsidRDefault="009249BE" w:rsidP="009249BE">
      <w:pPr>
        <w:pStyle w:val="aa"/>
        <w:spacing w:line="360" w:lineRule="auto"/>
        <w:ind w:left="0"/>
      </w:pPr>
      <w:r>
        <w:t xml:space="preserve"> </w:t>
      </w:r>
    </w:p>
    <w:p w:rsidR="009249BE" w:rsidRDefault="009249BE" w:rsidP="009249BE">
      <w:pPr>
        <w:spacing w:line="360" w:lineRule="auto"/>
      </w:pPr>
      <w:r>
        <w:t xml:space="preserve">  </w:t>
      </w:r>
    </w:p>
    <w:p w:rsidR="009249BE" w:rsidRPr="009249BE" w:rsidRDefault="009249BE" w:rsidP="009249BE">
      <w:pPr>
        <w:spacing w:line="360" w:lineRule="auto"/>
        <w:rPr>
          <w:bCs/>
          <w:sz w:val="24"/>
          <w:szCs w:val="24"/>
        </w:rPr>
      </w:pPr>
      <w:r w:rsidRPr="009249BE">
        <w:rPr>
          <w:sz w:val="24"/>
          <w:szCs w:val="24"/>
        </w:rPr>
        <w:t xml:space="preserve">Кроме  этого на заседаниях методических объединений рассматривали  вопросы, связанные с  изучением  и применением инновационных методов  и  форм работы, большое внимание уделяли вопросам сохранения здоровья учащихся, изучали демо-версии (тексты  и задания диагностических  контрольных и тестовых  работ), материалы  с  сайта  ФИПИ и другие учебно-методические материалы. В рамках работы методических объединений проводились открытые уроки, внеклассные мероприятия по предметам. </w:t>
      </w:r>
    </w:p>
    <w:p w:rsidR="009249BE" w:rsidRPr="009249BE" w:rsidRDefault="009249BE" w:rsidP="009249BE">
      <w:pPr>
        <w:spacing w:line="360" w:lineRule="auto"/>
        <w:ind w:left="142"/>
        <w:rPr>
          <w:bCs/>
          <w:sz w:val="24"/>
          <w:szCs w:val="24"/>
        </w:rPr>
      </w:pPr>
      <w:r w:rsidRPr="009249BE">
        <w:rPr>
          <w:sz w:val="24"/>
          <w:szCs w:val="24"/>
        </w:rPr>
        <w:t>Каждое МО работает над своей методической темой, тесно связан</w:t>
      </w:r>
      <w:r w:rsidRPr="009249BE">
        <w:rPr>
          <w:sz w:val="24"/>
          <w:szCs w:val="24"/>
        </w:rPr>
        <w:softHyphen/>
        <w:t>ной с методической темой школы, и в своей работе, прежде всего, ориентируется на организацию методической помощи учителю в меж</w:t>
      </w:r>
      <w:r w:rsidRPr="009249BE">
        <w:rPr>
          <w:sz w:val="24"/>
          <w:szCs w:val="24"/>
        </w:rPr>
        <w:softHyphen/>
        <w:t>курсовой период.</w:t>
      </w: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2"/>
        <w:gridCol w:w="3097"/>
        <w:gridCol w:w="6097"/>
        <w:gridCol w:w="3544"/>
      </w:tblGrid>
      <w:tr w:rsidR="009249BE" w:rsidTr="009249BE">
        <w:tc>
          <w:tcPr>
            <w:tcW w:w="2682" w:type="dxa"/>
            <w:tcBorders>
              <w:top w:val="single" w:sz="4" w:space="0" w:color="auto"/>
              <w:left w:val="single" w:sz="4" w:space="0" w:color="auto"/>
              <w:bottom w:val="single" w:sz="4" w:space="0" w:color="auto"/>
              <w:right w:val="single" w:sz="4" w:space="0" w:color="auto"/>
            </w:tcBorders>
            <w:hideMark/>
          </w:tcPr>
          <w:p w:rsidR="009249BE" w:rsidRDefault="009249BE">
            <w:pPr>
              <w:jc w:val="center"/>
              <w:rPr>
                <w:b/>
                <w:color w:val="000000"/>
                <w:sz w:val="24"/>
                <w:szCs w:val="24"/>
              </w:rPr>
            </w:pPr>
            <w:r>
              <w:t xml:space="preserve"> </w:t>
            </w:r>
            <w:r>
              <w:rPr>
                <w:b/>
              </w:rPr>
              <w:t>Название МО</w:t>
            </w:r>
          </w:p>
        </w:tc>
        <w:tc>
          <w:tcPr>
            <w:tcW w:w="3096" w:type="dxa"/>
            <w:tcBorders>
              <w:top w:val="single" w:sz="4" w:space="0" w:color="auto"/>
              <w:left w:val="single" w:sz="4" w:space="0" w:color="auto"/>
              <w:bottom w:val="single" w:sz="4" w:space="0" w:color="auto"/>
              <w:right w:val="single" w:sz="4" w:space="0" w:color="auto"/>
            </w:tcBorders>
            <w:hideMark/>
          </w:tcPr>
          <w:p w:rsidR="009249BE" w:rsidRDefault="009249BE">
            <w:pPr>
              <w:jc w:val="center"/>
              <w:rPr>
                <w:b/>
                <w:color w:val="000000"/>
                <w:sz w:val="24"/>
                <w:szCs w:val="24"/>
              </w:rPr>
            </w:pPr>
            <w:r>
              <w:rPr>
                <w:b/>
              </w:rPr>
              <w:t>Руководитель</w:t>
            </w:r>
          </w:p>
        </w:tc>
        <w:tc>
          <w:tcPr>
            <w:tcW w:w="6096" w:type="dxa"/>
            <w:tcBorders>
              <w:top w:val="single" w:sz="4" w:space="0" w:color="auto"/>
              <w:left w:val="single" w:sz="4" w:space="0" w:color="auto"/>
              <w:bottom w:val="single" w:sz="4" w:space="0" w:color="auto"/>
              <w:right w:val="single" w:sz="4" w:space="0" w:color="auto"/>
            </w:tcBorders>
            <w:hideMark/>
          </w:tcPr>
          <w:p w:rsidR="009249BE" w:rsidRDefault="009249BE">
            <w:pPr>
              <w:jc w:val="center"/>
              <w:rPr>
                <w:b/>
                <w:color w:val="000000"/>
                <w:sz w:val="24"/>
                <w:szCs w:val="24"/>
              </w:rPr>
            </w:pPr>
            <w:r>
              <w:rPr>
                <w:b/>
              </w:rPr>
              <w:t>Методическая тема</w:t>
            </w:r>
          </w:p>
        </w:tc>
        <w:tc>
          <w:tcPr>
            <w:tcW w:w="3543" w:type="dxa"/>
            <w:tcBorders>
              <w:top w:val="single" w:sz="4" w:space="0" w:color="auto"/>
              <w:left w:val="single" w:sz="4" w:space="0" w:color="auto"/>
              <w:bottom w:val="single" w:sz="4" w:space="0" w:color="auto"/>
              <w:right w:val="single" w:sz="4" w:space="0" w:color="auto"/>
            </w:tcBorders>
            <w:hideMark/>
          </w:tcPr>
          <w:p w:rsidR="009249BE" w:rsidRDefault="009249BE">
            <w:pPr>
              <w:jc w:val="center"/>
              <w:rPr>
                <w:b/>
                <w:color w:val="000000"/>
                <w:sz w:val="24"/>
                <w:szCs w:val="24"/>
              </w:rPr>
            </w:pPr>
            <w:r>
              <w:rPr>
                <w:b/>
              </w:rPr>
              <w:t>Количество педагогов</w:t>
            </w:r>
          </w:p>
        </w:tc>
      </w:tr>
      <w:tr w:rsidR="009249BE" w:rsidRPr="005333E0" w:rsidTr="009249BE">
        <w:tc>
          <w:tcPr>
            <w:tcW w:w="2682"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r w:rsidRPr="005333E0">
              <w:rPr>
                <w:sz w:val="24"/>
                <w:szCs w:val="24"/>
              </w:rPr>
              <w:t>Начальных классов</w:t>
            </w:r>
          </w:p>
        </w:tc>
        <w:tc>
          <w:tcPr>
            <w:tcW w:w="3096" w:type="dxa"/>
            <w:tcBorders>
              <w:top w:val="single" w:sz="4" w:space="0" w:color="auto"/>
              <w:left w:val="single" w:sz="4" w:space="0" w:color="auto"/>
              <w:bottom w:val="single" w:sz="4" w:space="0" w:color="auto"/>
              <w:right w:val="single" w:sz="4" w:space="0" w:color="auto"/>
            </w:tcBorders>
            <w:hideMark/>
          </w:tcPr>
          <w:p w:rsidR="009249BE" w:rsidRPr="005333E0" w:rsidRDefault="005333E0">
            <w:pPr>
              <w:jc w:val="both"/>
              <w:rPr>
                <w:color w:val="000000"/>
                <w:sz w:val="24"/>
                <w:szCs w:val="24"/>
              </w:rPr>
            </w:pPr>
            <w:proofErr w:type="spellStart"/>
            <w:r>
              <w:rPr>
                <w:sz w:val="24"/>
                <w:szCs w:val="24"/>
              </w:rPr>
              <w:t>Касумова</w:t>
            </w:r>
            <w:proofErr w:type="spellEnd"/>
            <w:r w:rsidR="00193EE9">
              <w:rPr>
                <w:sz w:val="24"/>
                <w:szCs w:val="24"/>
              </w:rPr>
              <w:t xml:space="preserve"> У.М</w:t>
            </w:r>
            <w:r w:rsidR="009249BE" w:rsidRPr="005333E0">
              <w:rPr>
                <w:sz w:val="24"/>
                <w:szCs w:val="24"/>
              </w:rPr>
              <w:t>.</w:t>
            </w:r>
          </w:p>
        </w:tc>
        <w:tc>
          <w:tcPr>
            <w:tcW w:w="6096"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r w:rsidRPr="005333E0">
              <w:rPr>
                <w:sz w:val="24"/>
                <w:szCs w:val="24"/>
              </w:rPr>
              <w:t>Профессиональная компетентность учителя  в условиях  введения и реализации ФГОС</w:t>
            </w:r>
          </w:p>
        </w:tc>
        <w:tc>
          <w:tcPr>
            <w:tcW w:w="3543"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center"/>
              <w:rPr>
                <w:color w:val="000000"/>
                <w:sz w:val="24"/>
                <w:szCs w:val="24"/>
              </w:rPr>
            </w:pPr>
            <w:r w:rsidRPr="005333E0">
              <w:rPr>
                <w:sz w:val="24"/>
                <w:szCs w:val="24"/>
              </w:rPr>
              <w:t>7</w:t>
            </w:r>
          </w:p>
        </w:tc>
      </w:tr>
      <w:tr w:rsidR="009249BE" w:rsidRPr="005333E0" w:rsidTr="009249BE">
        <w:tc>
          <w:tcPr>
            <w:tcW w:w="2682"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r w:rsidRPr="005333E0">
              <w:rPr>
                <w:sz w:val="24"/>
                <w:szCs w:val="24"/>
              </w:rPr>
              <w:t>Математики и информатики</w:t>
            </w:r>
          </w:p>
        </w:tc>
        <w:tc>
          <w:tcPr>
            <w:tcW w:w="3096"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r w:rsidRPr="005333E0">
              <w:rPr>
                <w:sz w:val="24"/>
                <w:szCs w:val="24"/>
              </w:rPr>
              <w:t>Кадырова П.А.</w:t>
            </w:r>
          </w:p>
        </w:tc>
        <w:tc>
          <w:tcPr>
            <w:tcW w:w="6096"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r w:rsidRPr="005333E0">
              <w:rPr>
                <w:sz w:val="24"/>
                <w:szCs w:val="24"/>
              </w:rPr>
              <w:t xml:space="preserve">Развитие новых профессиональных компетенций педагогов для реализации ФГОС через внедрение системно- </w:t>
            </w:r>
            <w:proofErr w:type="spellStart"/>
            <w:r w:rsidRPr="005333E0">
              <w:rPr>
                <w:sz w:val="24"/>
                <w:szCs w:val="24"/>
              </w:rPr>
              <w:t>деятельностного</w:t>
            </w:r>
            <w:proofErr w:type="spellEnd"/>
            <w:r w:rsidRPr="005333E0">
              <w:rPr>
                <w:sz w:val="24"/>
                <w:szCs w:val="24"/>
              </w:rPr>
              <w:t xml:space="preserve"> подхода</w:t>
            </w:r>
          </w:p>
        </w:tc>
        <w:tc>
          <w:tcPr>
            <w:tcW w:w="3543"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center"/>
              <w:rPr>
                <w:color w:val="000000"/>
                <w:sz w:val="24"/>
                <w:szCs w:val="24"/>
              </w:rPr>
            </w:pPr>
            <w:r w:rsidRPr="005333E0">
              <w:rPr>
                <w:sz w:val="24"/>
                <w:szCs w:val="24"/>
              </w:rPr>
              <w:t>4</w:t>
            </w:r>
          </w:p>
        </w:tc>
      </w:tr>
      <w:tr w:rsidR="009249BE" w:rsidRPr="005333E0" w:rsidTr="009249BE">
        <w:tc>
          <w:tcPr>
            <w:tcW w:w="2682"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r w:rsidRPr="005333E0">
              <w:rPr>
                <w:sz w:val="24"/>
                <w:szCs w:val="24"/>
              </w:rPr>
              <w:t>Естественно- гуманитарного цикла</w:t>
            </w:r>
          </w:p>
        </w:tc>
        <w:tc>
          <w:tcPr>
            <w:tcW w:w="3096"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proofErr w:type="spellStart"/>
            <w:r w:rsidRPr="005333E0">
              <w:rPr>
                <w:sz w:val="24"/>
                <w:szCs w:val="24"/>
              </w:rPr>
              <w:t>Адаева</w:t>
            </w:r>
            <w:proofErr w:type="spellEnd"/>
            <w:r w:rsidRPr="005333E0">
              <w:rPr>
                <w:sz w:val="24"/>
                <w:szCs w:val="24"/>
              </w:rPr>
              <w:t xml:space="preserve"> С.Д</w:t>
            </w:r>
          </w:p>
        </w:tc>
        <w:tc>
          <w:tcPr>
            <w:tcW w:w="6096"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r w:rsidRPr="005333E0">
              <w:rPr>
                <w:sz w:val="24"/>
                <w:szCs w:val="24"/>
              </w:rPr>
              <w:t>Современные образовательные технологии как средство формирования познавательной активности учащихся на уроках и во внеклассной работе</w:t>
            </w:r>
          </w:p>
        </w:tc>
        <w:tc>
          <w:tcPr>
            <w:tcW w:w="3543"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center"/>
              <w:rPr>
                <w:color w:val="000000"/>
                <w:sz w:val="24"/>
                <w:szCs w:val="24"/>
              </w:rPr>
            </w:pPr>
            <w:r w:rsidRPr="005333E0">
              <w:rPr>
                <w:sz w:val="24"/>
                <w:szCs w:val="24"/>
              </w:rPr>
              <w:t>5</w:t>
            </w:r>
          </w:p>
        </w:tc>
      </w:tr>
      <w:tr w:rsidR="009249BE" w:rsidRPr="005333E0" w:rsidTr="009249BE">
        <w:tc>
          <w:tcPr>
            <w:tcW w:w="2682"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r w:rsidRPr="005333E0">
              <w:rPr>
                <w:sz w:val="24"/>
                <w:szCs w:val="24"/>
              </w:rPr>
              <w:t>Языковедов</w:t>
            </w:r>
          </w:p>
        </w:tc>
        <w:tc>
          <w:tcPr>
            <w:tcW w:w="3096"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proofErr w:type="spellStart"/>
            <w:r w:rsidRPr="005333E0">
              <w:rPr>
                <w:sz w:val="24"/>
                <w:szCs w:val="24"/>
              </w:rPr>
              <w:t>Даниева</w:t>
            </w:r>
            <w:proofErr w:type="spellEnd"/>
            <w:r w:rsidRPr="005333E0">
              <w:rPr>
                <w:sz w:val="24"/>
                <w:szCs w:val="24"/>
              </w:rPr>
              <w:t xml:space="preserve"> С.М.</w:t>
            </w:r>
          </w:p>
        </w:tc>
        <w:tc>
          <w:tcPr>
            <w:tcW w:w="6096" w:type="dxa"/>
            <w:tcBorders>
              <w:top w:val="single" w:sz="4" w:space="0" w:color="auto"/>
              <w:left w:val="single" w:sz="4" w:space="0" w:color="auto"/>
              <w:bottom w:val="single" w:sz="4" w:space="0" w:color="auto"/>
              <w:right w:val="single" w:sz="4" w:space="0" w:color="auto"/>
            </w:tcBorders>
          </w:tcPr>
          <w:p w:rsidR="009249BE" w:rsidRPr="005333E0" w:rsidRDefault="009249BE">
            <w:pPr>
              <w:rPr>
                <w:color w:val="000000"/>
                <w:sz w:val="24"/>
                <w:szCs w:val="24"/>
              </w:rPr>
            </w:pPr>
            <w:r w:rsidRPr="005333E0">
              <w:rPr>
                <w:sz w:val="24"/>
                <w:szCs w:val="24"/>
              </w:rPr>
              <w:t xml:space="preserve"> Современные подходы к организации образовательного процесса в условиях перехода  на ФГОС</w:t>
            </w:r>
          </w:p>
          <w:p w:rsidR="009249BE" w:rsidRPr="005333E0" w:rsidRDefault="009249BE">
            <w:pPr>
              <w:jc w:val="both"/>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center"/>
              <w:rPr>
                <w:color w:val="000000"/>
                <w:sz w:val="24"/>
                <w:szCs w:val="24"/>
              </w:rPr>
            </w:pPr>
            <w:r w:rsidRPr="005333E0">
              <w:rPr>
                <w:sz w:val="24"/>
                <w:szCs w:val="24"/>
              </w:rPr>
              <w:t>5</w:t>
            </w:r>
          </w:p>
        </w:tc>
      </w:tr>
      <w:tr w:rsidR="009249BE" w:rsidRPr="005333E0" w:rsidTr="009249BE">
        <w:tc>
          <w:tcPr>
            <w:tcW w:w="2682"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r w:rsidRPr="005333E0">
              <w:rPr>
                <w:sz w:val="24"/>
                <w:szCs w:val="24"/>
              </w:rPr>
              <w:t>Классных руководителей</w:t>
            </w:r>
          </w:p>
        </w:tc>
        <w:tc>
          <w:tcPr>
            <w:tcW w:w="3096" w:type="dxa"/>
            <w:tcBorders>
              <w:top w:val="single" w:sz="4" w:space="0" w:color="auto"/>
              <w:left w:val="single" w:sz="4" w:space="0" w:color="auto"/>
              <w:bottom w:val="single" w:sz="4" w:space="0" w:color="auto"/>
              <w:right w:val="single" w:sz="4" w:space="0" w:color="auto"/>
            </w:tcBorders>
            <w:hideMark/>
          </w:tcPr>
          <w:p w:rsidR="009249BE" w:rsidRPr="005333E0" w:rsidRDefault="005333E0">
            <w:pPr>
              <w:jc w:val="both"/>
              <w:rPr>
                <w:color w:val="000000"/>
                <w:sz w:val="24"/>
                <w:szCs w:val="24"/>
              </w:rPr>
            </w:pPr>
            <w:r>
              <w:rPr>
                <w:sz w:val="24"/>
                <w:szCs w:val="24"/>
              </w:rPr>
              <w:t>Магомедова К.Г</w:t>
            </w:r>
          </w:p>
        </w:tc>
        <w:tc>
          <w:tcPr>
            <w:tcW w:w="6096"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both"/>
              <w:rPr>
                <w:color w:val="000000"/>
                <w:sz w:val="24"/>
                <w:szCs w:val="24"/>
              </w:rPr>
            </w:pPr>
            <w:r w:rsidRPr="005333E0">
              <w:rPr>
                <w:bCs/>
                <w:sz w:val="24"/>
                <w:szCs w:val="24"/>
              </w:rPr>
              <w:t xml:space="preserve">Развитие новых профессиональных компетентностей классных руководителей в работе с обучающимися, </w:t>
            </w:r>
            <w:r w:rsidRPr="005333E0">
              <w:rPr>
                <w:bCs/>
                <w:sz w:val="24"/>
                <w:szCs w:val="24"/>
              </w:rPr>
              <w:lastRenderedPageBreak/>
              <w:t xml:space="preserve">родителями, классным коллективом через внедрение </w:t>
            </w:r>
            <w:proofErr w:type="spellStart"/>
            <w:r w:rsidRPr="005333E0">
              <w:rPr>
                <w:bCs/>
                <w:sz w:val="24"/>
                <w:szCs w:val="24"/>
              </w:rPr>
              <w:t>системно-деятельностного</w:t>
            </w:r>
            <w:proofErr w:type="spellEnd"/>
            <w:r w:rsidRPr="005333E0">
              <w:rPr>
                <w:bCs/>
                <w:sz w:val="24"/>
                <w:szCs w:val="24"/>
              </w:rPr>
              <w:t xml:space="preserve"> подхода для реализации ФГОС</w:t>
            </w:r>
          </w:p>
        </w:tc>
        <w:tc>
          <w:tcPr>
            <w:tcW w:w="3543" w:type="dxa"/>
            <w:tcBorders>
              <w:top w:val="single" w:sz="4" w:space="0" w:color="auto"/>
              <w:left w:val="single" w:sz="4" w:space="0" w:color="auto"/>
              <w:bottom w:val="single" w:sz="4" w:space="0" w:color="auto"/>
              <w:right w:val="single" w:sz="4" w:space="0" w:color="auto"/>
            </w:tcBorders>
            <w:hideMark/>
          </w:tcPr>
          <w:p w:rsidR="009249BE" w:rsidRPr="005333E0" w:rsidRDefault="009249BE">
            <w:pPr>
              <w:jc w:val="center"/>
              <w:rPr>
                <w:color w:val="000000"/>
                <w:sz w:val="24"/>
                <w:szCs w:val="24"/>
              </w:rPr>
            </w:pPr>
            <w:r w:rsidRPr="005333E0">
              <w:rPr>
                <w:sz w:val="24"/>
                <w:szCs w:val="24"/>
              </w:rPr>
              <w:lastRenderedPageBreak/>
              <w:t>14</w:t>
            </w:r>
          </w:p>
        </w:tc>
      </w:tr>
    </w:tbl>
    <w:p w:rsidR="009249BE" w:rsidRPr="005333E0" w:rsidRDefault="009249BE" w:rsidP="009249BE">
      <w:pPr>
        <w:pStyle w:val="a4"/>
        <w:spacing w:line="360" w:lineRule="auto"/>
        <w:jc w:val="both"/>
        <w:rPr>
          <w:sz w:val="24"/>
          <w:szCs w:val="24"/>
        </w:rPr>
      </w:pPr>
      <w:r w:rsidRPr="005333E0">
        <w:rPr>
          <w:b/>
          <w:sz w:val="24"/>
          <w:szCs w:val="24"/>
        </w:rPr>
        <w:lastRenderedPageBreak/>
        <w:t xml:space="preserve">                                </w:t>
      </w:r>
    </w:p>
    <w:p w:rsidR="009249BE" w:rsidRPr="0095503A" w:rsidRDefault="009249BE" w:rsidP="009249BE">
      <w:pPr>
        <w:pStyle w:val="a4"/>
        <w:spacing w:line="360" w:lineRule="auto"/>
        <w:rPr>
          <w:b/>
          <w:szCs w:val="28"/>
        </w:rPr>
      </w:pPr>
      <w:r w:rsidRPr="0095503A">
        <w:rPr>
          <w:b/>
          <w:szCs w:val="28"/>
        </w:rPr>
        <w:t>Формы методической работы:</w:t>
      </w:r>
    </w:p>
    <w:p w:rsidR="009249BE" w:rsidRDefault="009249BE" w:rsidP="009249BE">
      <w:pPr>
        <w:pStyle w:val="a4"/>
        <w:spacing w:line="360" w:lineRule="auto"/>
        <w:jc w:val="both"/>
        <w:rPr>
          <w:bCs/>
          <w:iCs/>
          <w:color w:val="000000"/>
          <w:sz w:val="24"/>
          <w:szCs w:val="24"/>
        </w:rPr>
      </w:pPr>
      <w:r>
        <w:rPr>
          <w:color w:val="000000"/>
          <w:sz w:val="24"/>
          <w:szCs w:val="24"/>
        </w:rPr>
        <w:t xml:space="preserve">а) </w:t>
      </w:r>
      <w:r>
        <w:rPr>
          <w:bCs/>
          <w:iCs/>
          <w:color w:val="000000"/>
          <w:sz w:val="24"/>
          <w:szCs w:val="24"/>
        </w:rPr>
        <w:t xml:space="preserve">работа педсоветов и </w:t>
      </w:r>
      <w:proofErr w:type="spellStart"/>
      <w:r>
        <w:rPr>
          <w:bCs/>
          <w:iCs/>
          <w:color w:val="000000"/>
          <w:sz w:val="24"/>
          <w:szCs w:val="24"/>
        </w:rPr>
        <w:t>методсоветов</w:t>
      </w:r>
      <w:proofErr w:type="spellEnd"/>
      <w:r>
        <w:rPr>
          <w:bCs/>
          <w:iCs/>
          <w:color w:val="000000"/>
          <w:sz w:val="24"/>
          <w:szCs w:val="24"/>
        </w:rPr>
        <w:t>;</w:t>
      </w:r>
    </w:p>
    <w:p w:rsidR="009249BE" w:rsidRDefault="009249BE" w:rsidP="009249BE">
      <w:pPr>
        <w:pStyle w:val="a4"/>
        <w:spacing w:line="360" w:lineRule="auto"/>
        <w:jc w:val="both"/>
        <w:rPr>
          <w:bCs/>
          <w:iCs/>
          <w:color w:val="000000"/>
          <w:sz w:val="24"/>
          <w:szCs w:val="24"/>
        </w:rPr>
      </w:pPr>
      <w:r>
        <w:rPr>
          <w:bCs/>
          <w:color w:val="000000"/>
          <w:sz w:val="24"/>
          <w:szCs w:val="24"/>
        </w:rPr>
        <w:t xml:space="preserve">б) </w:t>
      </w:r>
      <w:r>
        <w:rPr>
          <w:color w:val="000000"/>
          <w:sz w:val="24"/>
          <w:szCs w:val="24"/>
        </w:rPr>
        <w:t xml:space="preserve"> </w:t>
      </w:r>
      <w:r>
        <w:rPr>
          <w:bCs/>
          <w:iCs/>
          <w:color w:val="000000"/>
          <w:sz w:val="24"/>
          <w:szCs w:val="24"/>
        </w:rPr>
        <w:t>работа методических объединений;</w:t>
      </w:r>
    </w:p>
    <w:p w:rsidR="009249BE" w:rsidRDefault="009249BE" w:rsidP="009249BE">
      <w:pPr>
        <w:pStyle w:val="a4"/>
        <w:spacing w:line="360" w:lineRule="auto"/>
        <w:jc w:val="both"/>
        <w:rPr>
          <w:color w:val="000000"/>
          <w:sz w:val="24"/>
          <w:szCs w:val="24"/>
        </w:rPr>
      </w:pPr>
      <w:r>
        <w:rPr>
          <w:color w:val="000000"/>
          <w:sz w:val="24"/>
          <w:szCs w:val="24"/>
        </w:rPr>
        <w:t>в)  работа педагогов над темами самообразования;</w:t>
      </w:r>
    </w:p>
    <w:p w:rsidR="009249BE" w:rsidRDefault="009249BE" w:rsidP="009249BE">
      <w:pPr>
        <w:pStyle w:val="a4"/>
        <w:spacing w:line="360" w:lineRule="auto"/>
        <w:jc w:val="both"/>
        <w:rPr>
          <w:sz w:val="24"/>
          <w:szCs w:val="24"/>
        </w:rPr>
      </w:pPr>
      <w:r>
        <w:rPr>
          <w:color w:val="000000"/>
          <w:sz w:val="24"/>
          <w:szCs w:val="24"/>
        </w:rPr>
        <w:t>г) открытые уроки;</w:t>
      </w:r>
    </w:p>
    <w:p w:rsidR="009249BE" w:rsidRDefault="009249BE" w:rsidP="009249BE">
      <w:pPr>
        <w:pStyle w:val="a4"/>
        <w:spacing w:line="360" w:lineRule="auto"/>
        <w:jc w:val="both"/>
        <w:rPr>
          <w:sz w:val="24"/>
          <w:szCs w:val="24"/>
        </w:rPr>
      </w:pPr>
      <w:proofErr w:type="spellStart"/>
      <w:r>
        <w:rPr>
          <w:sz w:val="24"/>
          <w:szCs w:val="24"/>
        </w:rPr>
        <w:t>д</w:t>
      </w:r>
      <w:proofErr w:type="spellEnd"/>
      <w:r>
        <w:rPr>
          <w:sz w:val="24"/>
          <w:szCs w:val="24"/>
        </w:rPr>
        <w:t>) обобщение передового педагогического опыта учителей;</w:t>
      </w:r>
    </w:p>
    <w:p w:rsidR="009249BE" w:rsidRDefault="009249BE" w:rsidP="009249BE">
      <w:pPr>
        <w:pStyle w:val="a4"/>
        <w:spacing w:line="360" w:lineRule="auto"/>
        <w:jc w:val="both"/>
        <w:rPr>
          <w:sz w:val="24"/>
          <w:szCs w:val="24"/>
        </w:rPr>
      </w:pPr>
      <w:r>
        <w:rPr>
          <w:sz w:val="24"/>
          <w:szCs w:val="24"/>
        </w:rPr>
        <w:t>е) внеклассная работа;</w:t>
      </w:r>
    </w:p>
    <w:p w:rsidR="009249BE" w:rsidRDefault="009249BE" w:rsidP="009249BE">
      <w:pPr>
        <w:pStyle w:val="a4"/>
        <w:spacing w:line="360" w:lineRule="auto"/>
        <w:jc w:val="both"/>
        <w:rPr>
          <w:sz w:val="24"/>
          <w:szCs w:val="24"/>
        </w:rPr>
      </w:pPr>
      <w:r>
        <w:rPr>
          <w:sz w:val="24"/>
          <w:szCs w:val="24"/>
        </w:rPr>
        <w:t>е) аттестация педагогических кадров, участие в конкурсах и конференциях;</w:t>
      </w:r>
    </w:p>
    <w:p w:rsidR="009249BE" w:rsidRDefault="009249BE" w:rsidP="009249BE">
      <w:pPr>
        <w:pStyle w:val="a4"/>
        <w:spacing w:line="360" w:lineRule="auto"/>
        <w:jc w:val="both"/>
        <w:rPr>
          <w:sz w:val="24"/>
          <w:szCs w:val="24"/>
        </w:rPr>
      </w:pPr>
      <w:r>
        <w:rPr>
          <w:sz w:val="24"/>
          <w:szCs w:val="24"/>
        </w:rPr>
        <w:t>ж) организация и контроль курсовой подготовки учителей.</w:t>
      </w:r>
    </w:p>
    <w:p w:rsidR="009249BE" w:rsidRDefault="009249BE" w:rsidP="009249BE">
      <w:pPr>
        <w:pStyle w:val="a4"/>
        <w:spacing w:line="360" w:lineRule="auto"/>
        <w:jc w:val="both"/>
        <w:rPr>
          <w:sz w:val="24"/>
          <w:szCs w:val="24"/>
        </w:rPr>
      </w:pPr>
      <w:r>
        <w:rPr>
          <w:sz w:val="24"/>
          <w:szCs w:val="24"/>
        </w:rPr>
        <w:t xml:space="preserve">    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w:t>
      </w:r>
      <w:proofErr w:type="spellStart"/>
      <w:r>
        <w:rPr>
          <w:sz w:val="24"/>
          <w:szCs w:val="24"/>
        </w:rPr>
        <w:t>здоровьесберегающие</w:t>
      </w:r>
      <w:proofErr w:type="spellEnd"/>
      <w:r>
        <w:rPr>
          <w:sz w:val="24"/>
          <w:szCs w:val="24"/>
        </w:rPr>
        <w:t>, развивающие и др.).</w:t>
      </w:r>
    </w:p>
    <w:p w:rsidR="009249BE" w:rsidRDefault="009249BE" w:rsidP="009249BE">
      <w:pPr>
        <w:pStyle w:val="a4"/>
        <w:spacing w:line="360" w:lineRule="auto"/>
        <w:rPr>
          <w:sz w:val="24"/>
          <w:szCs w:val="24"/>
        </w:rPr>
      </w:pPr>
      <w:r>
        <w:rPr>
          <w:b/>
          <w:sz w:val="24"/>
          <w:szCs w:val="24"/>
        </w:rPr>
        <w:t xml:space="preserve">Работа педсоветов и </w:t>
      </w:r>
      <w:proofErr w:type="spellStart"/>
      <w:r>
        <w:rPr>
          <w:b/>
          <w:sz w:val="24"/>
          <w:szCs w:val="24"/>
        </w:rPr>
        <w:t>методсоветов</w:t>
      </w:r>
      <w:proofErr w:type="spellEnd"/>
    </w:p>
    <w:p w:rsidR="009249BE" w:rsidRDefault="009249BE" w:rsidP="009249BE">
      <w:pPr>
        <w:pStyle w:val="a4"/>
        <w:spacing w:line="360" w:lineRule="auto"/>
        <w:jc w:val="both"/>
        <w:rPr>
          <w:sz w:val="24"/>
          <w:szCs w:val="24"/>
        </w:rPr>
      </w:pPr>
      <w:r>
        <w:rPr>
          <w:sz w:val="24"/>
          <w:szCs w:val="24"/>
        </w:rPr>
        <w:t xml:space="preserve">     Высшей формой коллективной методической работы всегда был и остается педагогический совет и методический совет школы. В этом учебном году они прошли по следующим тематикам:</w:t>
      </w:r>
    </w:p>
    <w:p w:rsidR="009249BE" w:rsidRDefault="009249BE" w:rsidP="009249BE">
      <w:pPr>
        <w:pStyle w:val="a4"/>
        <w:spacing w:line="360" w:lineRule="auto"/>
        <w:jc w:val="both"/>
        <w:rPr>
          <w:sz w:val="24"/>
          <w:szCs w:val="24"/>
        </w:rPr>
      </w:pPr>
      <w:r>
        <w:rPr>
          <w:sz w:val="24"/>
          <w:szCs w:val="24"/>
        </w:rPr>
        <w:t>- Профессиональное самообразование педагога в условиях реализации ФГОС.</w:t>
      </w:r>
    </w:p>
    <w:p w:rsidR="009249BE" w:rsidRDefault="009249BE" w:rsidP="009249BE">
      <w:pPr>
        <w:pStyle w:val="a4"/>
        <w:spacing w:line="360" w:lineRule="auto"/>
        <w:jc w:val="both"/>
        <w:rPr>
          <w:sz w:val="24"/>
          <w:szCs w:val="24"/>
        </w:rPr>
      </w:pPr>
      <w:r>
        <w:rPr>
          <w:sz w:val="24"/>
          <w:szCs w:val="24"/>
        </w:rPr>
        <w:t>- Практикум «План самообразования педагога». Аттестацию в 2021-2022 учебном году.</w:t>
      </w:r>
    </w:p>
    <w:p w:rsidR="009249BE" w:rsidRDefault="009249BE" w:rsidP="009249BE">
      <w:pPr>
        <w:pStyle w:val="a4"/>
        <w:spacing w:line="360" w:lineRule="auto"/>
        <w:jc w:val="both"/>
        <w:rPr>
          <w:sz w:val="24"/>
          <w:szCs w:val="24"/>
        </w:rPr>
      </w:pPr>
      <w:r>
        <w:rPr>
          <w:sz w:val="24"/>
          <w:szCs w:val="24"/>
        </w:rPr>
        <w:t xml:space="preserve">- Развитие новых профессиональных компетенций педагогов для реализации ФГОС через внедрение </w:t>
      </w:r>
      <w:proofErr w:type="spellStart"/>
      <w:r>
        <w:rPr>
          <w:sz w:val="24"/>
          <w:szCs w:val="24"/>
        </w:rPr>
        <w:t>системно-деятельностного</w:t>
      </w:r>
      <w:proofErr w:type="spellEnd"/>
      <w:r>
        <w:rPr>
          <w:sz w:val="24"/>
          <w:szCs w:val="24"/>
        </w:rPr>
        <w:t xml:space="preserve"> подхода.</w:t>
      </w:r>
    </w:p>
    <w:p w:rsidR="009249BE" w:rsidRDefault="009249BE" w:rsidP="009249BE">
      <w:pPr>
        <w:pStyle w:val="a4"/>
        <w:spacing w:line="360" w:lineRule="auto"/>
        <w:jc w:val="both"/>
        <w:rPr>
          <w:sz w:val="24"/>
          <w:szCs w:val="24"/>
        </w:rPr>
      </w:pPr>
      <w:r>
        <w:rPr>
          <w:sz w:val="24"/>
          <w:szCs w:val="24"/>
        </w:rPr>
        <w:t>- Представление собственного опыта работы аттестующимися педагогами. Обобщение опыта работы учителей, проходящих</w:t>
      </w:r>
    </w:p>
    <w:p w:rsidR="009249BE" w:rsidRDefault="009249BE" w:rsidP="009249BE">
      <w:pPr>
        <w:pStyle w:val="a4"/>
        <w:spacing w:line="360" w:lineRule="auto"/>
        <w:jc w:val="both"/>
        <w:rPr>
          <w:sz w:val="24"/>
          <w:szCs w:val="24"/>
        </w:rPr>
      </w:pPr>
      <w:r>
        <w:rPr>
          <w:sz w:val="24"/>
          <w:szCs w:val="24"/>
        </w:rPr>
        <w:lastRenderedPageBreak/>
        <w:t xml:space="preserve">     Были проведены и традиционные организационные педагогические и методические советы:</w:t>
      </w:r>
    </w:p>
    <w:p w:rsidR="009249BE" w:rsidRDefault="009249BE" w:rsidP="009249BE">
      <w:pPr>
        <w:pStyle w:val="a4"/>
        <w:spacing w:line="360" w:lineRule="auto"/>
        <w:jc w:val="both"/>
        <w:rPr>
          <w:sz w:val="24"/>
          <w:szCs w:val="24"/>
        </w:rPr>
      </w:pPr>
      <w:r>
        <w:rPr>
          <w:sz w:val="24"/>
          <w:szCs w:val="24"/>
        </w:rPr>
        <w:t xml:space="preserve">  -Анализ работы школы за прошедший год и задачи на новый учебный год.</w:t>
      </w:r>
    </w:p>
    <w:p w:rsidR="009249BE" w:rsidRDefault="009249BE" w:rsidP="009249BE">
      <w:pPr>
        <w:pStyle w:val="a4"/>
        <w:spacing w:line="360" w:lineRule="auto"/>
        <w:jc w:val="both"/>
        <w:rPr>
          <w:sz w:val="24"/>
          <w:szCs w:val="24"/>
        </w:rPr>
      </w:pPr>
      <w:r>
        <w:rPr>
          <w:sz w:val="24"/>
          <w:szCs w:val="24"/>
        </w:rPr>
        <w:t>- Создание банка «одарённых детей».</w:t>
      </w:r>
    </w:p>
    <w:p w:rsidR="009249BE" w:rsidRDefault="009249BE" w:rsidP="009249BE">
      <w:pPr>
        <w:pStyle w:val="a4"/>
        <w:spacing w:line="360" w:lineRule="auto"/>
        <w:jc w:val="both"/>
        <w:rPr>
          <w:sz w:val="24"/>
          <w:szCs w:val="24"/>
        </w:rPr>
      </w:pPr>
      <w:r>
        <w:rPr>
          <w:sz w:val="24"/>
          <w:szCs w:val="24"/>
        </w:rPr>
        <w:t>- Прохождение очных и дистанционных курсов повышения квалификации.</w:t>
      </w:r>
    </w:p>
    <w:p w:rsidR="009249BE" w:rsidRDefault="009249BE" w:rsidP="009249BE">
      <w:pPr>
        <w:pStyle w:val="a4"/>
        <w:spacing w:line="360" w:lineRule="auto"/>
        <w:jc w:val="both"/>
        <w:rPr>
          <w:sz w:val="24"/>
          <w:szCs w:val="24"/>
        </w:rPr>
      </w:pPr>
      <w:r>
        <w:rPr>
          <w:sz w:val="24"/>
          <w:szCs w:val="24"/>
        </w:rPr>
        <w:t>- О проведении мониторингов разного уровня.</w:t>
      </w:r>
    </w:p>
    <w:p w:rsidR="009249BE" w:rsidRDefault="009249BE" w:rsidP="009249BE">
      <w:pPr>
        <w:pStyle w:val="a4"/>
        <w:spacing w:line="360" w:lineRule="auto"/>
        <w:jc w:val="both"/>
        <w:rPr>
          <w:sz w:val="24"/>
          <w:szCs w:val="24"/>
        </w:rPr>
      </w:pPr>
      <w:r>
        <w:rPr>
          <w:sz w:val="24"/>
          <w:szCs w:val="24"/>
        </w:rPr>
        <w:t>-Утверждение расписания консультаций. Ознакомление с графиком экзаменов  выпускников 9 и 11 классов.</w:t>
      </w:r>
    </w:p>
    <w:p w:rsidR="009249BE" w:rsidRDefault="009249BE" w:rsidP="009249BE">
      <w:pPr>
        <w:pStyle w:val="a4"/>
        <w:spacing w:line="360" w:lineRule="auto"/>
        <w:jc w:val="both"/>
        <w:rPr>
          <w:sz w:val="24"/>
          <w:szCs w:val="24"/>
        </w:rPr>
      </w:pPr>
      <w:r>
        <w:rPr>
          <w:sz w:val="24"/>
          <w:szCs w:val="24"/>
        </w:rPr>
        <w:t>-О допуске к итоговой государственной аттестации выпускников 9,11 классов.</w:t>
      </w:r>
    </w:p>
    <w:p w:rsidR="009249BE" w:rsidRDefault="009249BE" w:rsidP="009249BE">
      <w:pPr>
        <w:pStyle w:val="a4"/>
        <w:spacing w:line="360" w:lineRule="auto"/>
        <w:jc w:val="both"/>
        <w:rPr>
          <w:sz w:val="24"/>
          <w:szCs w:val="24"/>
        </w:rPr>
      </w:pPr>
      <w:r>
        <w:rPr>
          <w:sz w:val="24"/>
          <w:szCs w:val="24"/>
        </w:rPr>
        <w:t>-О завершении учебного года в 1-8,10 классах.</w:t>
      </w:r>
    </w:p>
    <w:p w:rsidR="009249BE" w:rsidRDefault="009249BE" w:rsidP="009249BE">
      <w:pPr>
        <w:pStyle w:val="a4"/>
        <w:spacing w:line="360" w:lineRule="auto"/>
        <w:jc w:val="both"/>
        <w:rPr>
          <w:sz w:val="24"/>
          <w:szCs w:val="24"/>
        </w:rPr>
      </w:pPr>
      <w:r>
        <w:rPr>
          <w:sz w:val="24"/>
          <w:szCs w:val="24"/>
        </w:rPr>
        <w:t>-Итоги организации и проведения ГИА выпускников 9 и 11 классов.</w:t>
      </w:r>
    </w:p>
    <w:p w:rsidR="009249BE" w:rsidRPr="009249BE" w:rsidRDefault="009249BE" w:rsidP="009249BE">
      <w:pPr>
        <w:ind w:firstLine="567"/>
        <w:jc w:val="both"/>
        <w:rPr>
          <w:sz w:val="24"/>
          <w:szCs w:val="24"/>
        </w:rPr>
      </w:pPr>
      <w:r w:rsidRPr="009249BE">
        <w:rPr>
          <w:sz w:val="24"/>
          <w:szCs w:val="24"/>
        </w:rPr>
        <w:t xml:space="preserve">Результативность работы педагогов отражается и в участии , их обучающихся в предметных олимпиадах, конкурсах и других мероприятиях </w:t>
      </w:r>
      <w:proofErr w:type="spellStart"/>
      <w:r w:rsidRPr="009249BE">
        <w:rPr>
          <w:sz w:val="24"/>
          <w:szCs w:val="24"/>
        </w:rPr>
        <w:t>очно</w:t>
      </w:r>
      <w:proofErr w:type="spellEnd"/>
      <w:r w:rsidRPr="009249BE">
        <w:rPr>
          <w:sz w:val="24"/>
          <w:szCs w:val="24"/>
        </w:rPr>
        <w:t xml:space="preserve"> и дистанционно.</w:t>
      </w:r>
    </w:p>
    <w:p w:rsidR="009249BE" w:rsidRPr="009249BE" w:rsidRDefault="009249BE" w:rsidP="009249BE">
      <w:pPr>
        <w:ind w:firstLine="567"/>
        <w:jc w:val="both"/>
        <w:rPr>
          <w:sz w:val="24"/>
          <w:szCs w:val="24"/>
        </w:rPr>
      </w:pPr>
    </w:p>
    <w:p w:rsidR="009249BE" w:rsidRPr="009249BE" w:rsidRDefault="009249BE" w:rsidP="009249BE">
      <w:pPr>
        <w:ind w:firstLine="567"/>
        <w:jc w:val="both"/>
        <w:rPr>
          <w:sz w:val="24"/>
          <w:szCs w:val="24"/>
        </w:rPr>
      </w:pPr>
    </w:p>
    <w:p w:rsidR="009249BE" w:rsidRDefault="009249BE" w:rsidP="009249BE">
      <w:pPr>
        <w:ind w:firstLine="567"/>
        <w:jc w:val="both"/>
      </w:pPr>
    </w:p>
    <w:p w:rsidR="009249BE" w:rsidRPr="009249BE" w:rsidRDefault="009249BE" w:rsidP="009249BE">
      <w:pPr>
        <w:ind w:firstLine="567"/>
        <w:jc w:val="both"/>
        <w:rPr>
          <w:sz w:val="24"/>
          <w:szCs w:val="24"/>
        </w:rPr>
      </w:pPr>
      <w:r w:rsidRPr="009249BE">
        <w:rPr>
          <w:sz w:val="24"/>
          <w:szCs w:val="24"/>
        </w:rPr>
        <w:t>В 2021 – 2022 учебном году в МБОУ «Каранайаульская СОШ»  была продолжена работа по реализации программы «Одарённые дети», целью которой является формирование системного подхода к решению проблем поиска, сохранения, развития и поддержки талантливых детей.</w:t>
      </w:r>
    </w:p>
    <w:p w:rsidR="009249BE" w:rsidRPr="009249BE" w:rsidRDefault="009249BE" w:rsidP="009249BE">
      <w:pPr>
        <w:ind w:firstLine="567"/>
        <w:jc w:val="both"/>
        <w:rPr>
          <w:sz w:val="24"/>
          <w:szCs w:val="24"/>
        </w:rPr>
      </w:pPr>
      <w:r w:rsidRPr="009249BE">
        <w:rPr>
          <w:sz w:val="24"/>
          <w:szCs w:val="24"/>
        </w:rPr>
        <w:t xml:space="preserve">В течение учебного года в целях выявления и развития у обучающихся творческих способностей и интереса к научной деятельности, создания необходимых условий для поддержки одарённых детей, пропаганды научных знаний в школе прошли олимпиады и конкурсы по всем предметам. </w:t>
      </w:r>
    </w:p>
    <w:p w:rsidR="009249BE" w:rsidRPr="009249BE" w:rsidRDefault="009249BE" w:rsidP="009249BE">
      <w:pPr>
        <w:shd w:val="clear" w:color="auto" w:fill="FFFFFF"/>
        <w:tabs>
          <w:tab w:val="left" w:pos="221"/>
          <w:tab w:val="left" w:pos="1843"/>
        </w:tabs>
        <w:jc w:val="both"/>
        <w:rPr>
          <w:sz w:val="24"/>
          <w:szCs w:val="24"/>
        </w:rPr>
      </w:pPr>
      <w:r w:rsidRPr="009249BE">
        <w:rPr>
          <w:sz w:val="24"/>
          <w:szCs w:val="24"/>
        </w:rPr>
        <w:t>Учителя-предметники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 а именно провели предметные олимпиады, тестирования. Задания, как правило, требовали от учащихся нестандартного подхода к выполнению работ, проявления творческой активности и любознательности.</w:t>
      </w:r>
    </w:p>
    <w:p w:rsidR="009249BE" w:rsidRPr="009249BE" w:rsidRDefault="009249BE" w:rsidP="009249BE">
      <w:pPr>
        <w:shd w:val="clear" w:color="auto" w:fill="FFFFFF"/>
        <w:tabs>
          <w:tab w:val="left" w:pos="221"/>
          <w:tab w:val="left" w:pos="1843"/>
        </w:tabs>
        <w:jc w:val="both"/>
        <w:rPr>
          <w:sz w:val="24"/>
          <w:szCs w:val="24"/>
        </w:rPr>
      </w:pPr>
    </w:p>
    <w:p w:rsidR="009249BE" w:rsidRPr="009249BE" w:rsidRDefault="009249BE" w:rsidP="009249BE">
      <w:pPr>
        <w:shd w:val="clear" w:color="auto" w:fill="FFFFFF"/>
        <w:tabs>
          <w:tab w:val="left" w:pos="221"/>
          <w:tab w:val="left" w:pos="1843"/>
        </w:tabs>
        <w:jc w:val="both"/>
        <w:rPr>
          <w:sz w:val="24"/>
          <w:szCs w:val="24"/>
        </w:rPr>
      </w:pPr>
    </w:p>
    <w:p w:rsidR="009249BE" w:rsidRDefault="009249BE" w:rsidP="009249BE">
      <w:pPr>
        <w:shd w:val="clear" w:color="auto" w:fill="FFFFFF"/>
        <w:tabs>
          <w:tab w:val="left" w:pos="221"/>
          <w:tab w:val="left" w:pos="1843"/>
        </w:tabs>
        <w:jc w:val="both"/>
      </w:pPr>
    </w:p>
    <w:p w:rsidR="009249BE" w:rsidRDefault="009249BE" w:rsidP="009249BE">
      <w:pPr>
        <w:shd w:val="clear" w:color="auto" w:fill="FFFFFF"/>
        <w:spacing w:line="330" w:lineRule="atLeast"/>
        <w:rPr>
          <w:rFonts w:eastAsia="Microsoft Sans Serif"/>
        </w:rPr>
      </w:pPr>
      <w:r>
        <w:t xml:space="preserve">       </w:t>
      </w:r>
    </w:p>
    <w:p w:rsidR="009249BE" w:rsidRDefault="009249BE" w:rsidP="009249BE">
      <w:pPr>
        <w:shd w:val="clear" w:color="auto" w:fill="FFFFFF"/>
        <w:spacing w:line="330" w:lineRule="atLeast"/>
      </w:pPr>
      <w:r>
        <w:t xml:space="preserve">                                                </w:t>
      </w:r>
      <w:r>
        <w:rPr>
          <w:b/>
        </w:rPr>
        <w:t xml:space="preserve">  </w:t>
      </w:r>
    </w:p>
    <w:p w:rsidR="009249BE" w:rsidRPr="00D67351" w:rsidRDefault="009249BE" w:rsidP="009249BE">
      <w:pPr>
        <w:shd w:val="clear" w:color="auto" w:fill="FFFFFF"/>
        <w:spacing w:line="330" w:lineRule="atLeast"/>
        <w:jc w:val="center"/>
        <w:rPr>
          <w:b/>
          <w:sz w:val="28"/>
          <w:szCs w:val="28"/>
        </w:rPr>
      </w:pPr>
      <w:r w:rsidRPr="00D67351">
        <w:rPr>
          <w:b/>
          <w:sz w:val="28"/>
          <w:szCs w:val="28"/>
        </w:rPr>
        <w:t>Результаты   МБОУ « Каранайаульская СОШ» за 2021-2022 учебный год.</w:t>
      </w:r>
    </w:p>
    <w:p w:rsidR="009249BE" w:rsidRPr="00D67351" w:rsidRDefault="009249BE" w:rsidP="009249BE">
      <w:pPr>
        <w:shd w:val="clear" w:color="auto" w:fill="FFFFFF"/>
        <w:spacing w:line="330" w:lineRule="atLeast"/>
        <w:jc w:val="center"/>
        <w:rPr>
          <w:b/>
          <w:color w:val="002060"/>
          <w:sz w:val="28"/>
          <w:szCs w:val="28"/>
        </w:rPr>
      </w:pPr>
    </w:p>
    <w:p w:rsidR="009249BE" w:rsidRPr="005333E0" w:rsidRDefault="009249BE" w:rsidP="009249BE">
      <w:pPr>
        <w:pStyle w:val="aa"/>
        <w:numPr>
          <w:ilvl w:val="0"/>
          <w:numId w:val="8"/>
        </w:numPr>
        <w:shd w:val="clear" w:color="auto" w:fill="FFFFFF"/>
        <w:spacing w:line="330" w:lineRule="atLeast"/>
      </w:pPr>
      <w:r w:rsidRPr="005333E0">
        <w:rPr>
          <w:b/>
        </w:rPr>
        <w:t>Районный конкурс «</w:t>
      </w:r>
      <w:proofErr w:type="spellStart"/>
      <w:r w:rsidRPr="005333E0">
        <w:rPr>
          <w:b/>
        </w:rPr>
        <w:t>Щаг</w:t>
      </w:r>
      <w:proofErr w:type="spellEnd"/>
      <w:r w:rsidRPr="005333E0">
        <w:rPr>
          <w:b/>
        </w:rPr>
        <w:t xml:space="preserve"> в будущее»  1 место</w:t>
      </w:r>
      <w:r w:rsidRPr="005333E0">
        <w:t xml:space="preserve">-  </w:t>
      </w:r>
      <w:proofErr w:type="spellStart"/>
      <w:r w:rsidRPr="005333E0">
        <w:t>Казанатова</w:t>
      </w:r>
      <w:proofErr w:type="spellEnd"/>
      <w:r w:rsidRPr="005333E0">
        <w:t xml:space="preserve"> Н. 10 класс</w:t>
      </w:r>
    </w:p>
    <w:p w:rsidR="009249BE" w:rsidRPr="005333E0" w:rsidRDefault="009249BE" w:rsidP="009249BE">
      <w:pPr>
        <w:shd w:val="clear" w:color="auto" w:fill="FFFFFF"/>
        <w:spacing w:line="330" w:lineRule="atLeast"/>
        <w:ind w:left="360"/>
        <w:rPr>
          <w:sz w:val="24"/>
          <w:szCs w:val="24"/>
        </w:rPr>
      </w:pPr>
    </w:p>
    <w:p w:rsidR="009249BE" w:rsidRPr="005333E0" w:rsidRDefault="009249BE" w:rsidP="009249BE">
      <w:pPr>
        <w:shd w:val="clear" w:color="auto" w:fill="FFFFFF"/>
        <w:spacing w:line="330" w:lineRule="atLeast"/>
        <w:rPr>
          <w:sz w:val="24"/>
          <w:szCs w:val="24"/>
        </w:rPr>
      </w:pPr>
      <w:r w:rsidRPr="005333E0">
        <w:rPr>
          <w:b/>
          <w:sz w:val="24"/>
          <w:szCs w:val="24"/>
        </w:rPr>
        <w:t>2.Районный конкурс «Первоцвет»3 место-</w:t>
      </w:r>
      <w:r w:rsidRPr="005333E0">
        <w:rPr>
          <w:sz w:val="24"/>
          <w:szCs w:val="24"/>
        </w:rPr>
        <w:t xml:space="preserve"> </w:t>
      </w:r>
      <w:proofErr w:type="spellStart"/>
      <w:r w:rsidRPr="005333E0">
        <w:rPr>
          <w:sz w:val="24"/>
          <w:szCs w:val="24"/>
        </w:rPr>
        <w:t>Минатуллаева</w:t>
      </w:r>
      <w:proofErr w:type="spellEnd"/>
      <w:r w:rsidRPr="005333E0">
        <w:rPr>
          <w:sz w:val="24"/>
          <w:szCs w:val="24"/>
        </w:rPr>
        <w:t xml:space="preserve"> А. 4кл.</w:t>
      </w:r>
    </w:p>
    <w:p w:rsidR="009249BE" w:rsidRPr="005333E0" w:rsidRDefault="009249BE" w:rsidP="009249BE">
      <w:pPr>
        <w:shd w:val="clear" w:color="auto" w:fill="FFFFFF"/>
        <w:spacing w:line="330" w:lineRule="atLeast"/>
        <w:rPr>
          <w:b/>
          <w:sz w:val="24"/>
          <w:szCs w:val="24"/>
        </w:rPr>
      </w:pPr>
    </w:p>
    <w:p w:rsidR="009249BE" w:rsidRPr="005333E0" w:rsidRDefault="009249BE" w:rsidP="009249BE">
      <w:pPr>
        <w:shd w:val="clear" w:color="auto" w:fill="FFFFFF"/>
        <w:spacing w:line="330" w:lineRule="atLeast"/>
        <w:rPr>
          <w:b/>
          <w:sz w:val="24"/>
          <w:szCs w:val="24"/>
        </w:rPr>
      </w:pPr>
      <w:r w:rsidRPr="005333E0">
        <w:rPr>
          <w:b/>
          <w:sz w:val="24"/>
          <w:szCs w:val="24"/>
        </w:rPr>
        <w:t>3.Конкурс « Живая классика»  2 место на муниципальном этапе</w:t>
      </w:r>
    </w:p>
    <w:p w:rsidR="009249BE" w:rsidRPr="005333E0" w:rsidRDefault="009249BE" w:rsidP="009249BE">
      <w:pPr>
        <w:shd w:val="clear" w:color="auto" w:fill="FFFFFF"/>
        <w:spacing w:line="330" w:lineRule="atLeast"/>
        <w:rPr>
          <w:sz w:val="24"/>
          <w:szCs w:val="24"/>
        </w:rPr>
      </w:pPr>
      <w:r w:rsidRPr="005333E0">
        <w:rPr>
          <w:sz w:val="24"/>
          <w:szCs w:val="24"/>
        </w:rPr>
        <w:t xml:space="preserve"> </w:t>
      </w:r>
      <w:proofErr w:type="spellStart"/>
      <w:r w:rsidRPr="005333E0">
        <w:rPr>
          <w:sz w:val="24"/>
          <w:szCs w:val="24"/>
        </w:rPr>
        <w:t>Кубатова</w:t>
      </w:r>
      <w:proofErr w:type="spellEnd"/>
      <w:r w:rsidRPr="005333E0">
        <w:rPr>
          <w:sz w:val="24"/>
          <w:szCs w:val="24"/>
        </w:rPr>
        <w:t xml:space="preserve"> Г 10 класс</w:t>
      </w:r>
    </w:p>
    <w:p w:rsidR="009249BE" w:rsidRPr="005333E0" w:rsidRDefault="009249BE" w:rsidP="009249BE">
      <w:pPr>
        <w:shd w:val="clear" w:color="auto" w:fill="FFFFFF"/>
        <w:spacing w:line="330" w:lineRule="atLeast"/>
        <w:rPr>
          <w:sz w:val="24"/>
          <w:szCs w:val="24"/>
        </w:rPr>
      </w:pPr>
    </w:p>
    <w:p w:rsidR="009249BE" w:rsidRPr="005333E0" w:rsidRDefault="009249BE" w:rsidP="009249BE">
      <w:pPr>
        <w:shd w:val="clear" w:color="auto" w:fill="FFFFFF"/>
        <w:spacing w:line="330" w:lineRule="atLeast"/>
        <w:rPr>
          <w:b/>
          <w:sz w:val="24"/>
          <w:szCs w:val="24"/>
        </w:rPr>
      </w:pPr>
      <w:r w:rsidRPr="005333E0">
        <w:rPr>
          <w:b/>
          <w:sz w:val="24"/>
          <w:szCs w:val="24"/>
        </w:rPr>
        <w:t xml:space="preserve">4.Конкурс «Лучший чтец стихотворений Дагестанских авторов» 2 место </w:t>
      </w:r>
    </w:p>
    <w:p w:rsidR="009249BE" w:rsidRPr="005333E0" w:rsidRDefault="009249BE" w:rsidP="009249BE">
      <w:pPr>
        <w:shd w:val="clear" w:color="auto" w:fill="FFFFFF"/>
        <w:spacing w:line="330" w:lineRule="atLeast"/>
        <w:rPr>
          <w:sz w:val="24"/>
          <w:szCs w:val="24"/>
        </w:rPr>
      </w:pPr>
      <w:proofErr w:type="spellStart"/>
      <w:r w:rsidRPr="005333E0">
        <w:rPr>
          <w:sz w:val="24"/>
          <w:szCs w:val="24"/>
        </w:rPr>
        <w:t>Тулпарова</w:t>
      </w:r>
      <w:proofErr w:type="spellEnd"/>
      <w:r w:rsidRPr="005333E0">
        <w:rPr>
          <w:sz w:val="24"/>
          <w:szCs w:val="24"/>
        </w:rPr>
        <w:t xml:space="preserve"> К 11 класс</w:t>
      </w:r>
    </w:p>
    <w:p w:rsidR="009249BE" w:rsidRPr="005333E0" w:rsidRDefault="009249BE" w:rsidP="009249BE">
      <w:pPr>
        <w:shd w:val="clear" w:color="auto" w:fill="FFFFFF"/>
        <w:spacing w:line="330" w:lineRule="atLeast"/>
        <w:rPr>
          <w:sz w:val="24"/>
          <w:szCs w:val="24"/>
        </w:rPr>
      </w:pPr>
    </w:p>
    <w:p w:rsidR="009249BE" w:rsidRPr="005333E0" w:rsidRDefault="009249BE" w:rsidP="009249BE">
      <w:pPr>
        <w:shd w:val="clear" w:color="auto" w:fill="FFFFFF"/>
        <w:spacing w:line="330" w:lineRule="atLeast"/>
        <w:rPr>
          <w:b/>
          <w:sz w:val="24"/>
          <w:szCs w:val="24"/>
        </w:rPr>
      </w:pPr>
      <w:r w:rsidRPr="005333E0">
        <w:rPr>
          <w:sz w:val="24"/>
          <w:szCs w:val="24"/>
        </w:rPr>
        <w:t xml:space="preserve"> </w:t>
      </w:r>
      <w:r w:rsidRPr="005333E0">
        <w:rPr>
          <w:b/>
          <w:sz w:val="24"/>
          <w:szCs w:val="24"/>
        </w:rPr>
        <w:t xml:space="preserve">5 Районный конкурс «Ученик года»  3 место Алиева К 5 </w:t>
      </w:r>
      <w:proofErr w:type="spellStart"/>
      <w:r w:rsidRPr="005333E0">
        <w:rPr>
          <w:b/>
          <w:sz w:val="24"/>
          <w:szCs w:val="24"/>
        </w:rPr>
        <w:t>кл</w:t>
      </w:r>
      <w:proofErr w:type="spellEnd"/>
    </w:p>
    <w:p w:rsidR="009249BE" w:rsidRPr="005333E0" w:rsidRDefault="009249BE" w:rsidP="009249BE">
      <w:pPr>
        <w:shd w:val="clear" w:color="auto" w:fill="FFFFFF"/>
        <w:spacing w:line="330" w:lineRule="atLeast"/>
        <w:rPr>
          <w:sz w:val="24"/>
          <w:szCs w:val="24"/>
        </w:rPr>
      </w:pPr>
    </w:p>
    <w:p w:rsidR="009249BE" w:rsidRPr="005333E0" w:rsidRDefault="009249BE" w:rsidP="009249BE">
      <w:pPr>
        <w:shd w:val="clear" w:color="auto" w:fill="FFFFFF"/>
        <w:tabs>
          <w:tab w:val="left" w:pos="221"/>
          <w:tab w:val="left" w:pos="1843"/>
        </w:tabs>
        <w:jc w:val="both"/>
        <w:rPr>
          <w:b/>
          <w:sz w:val="24"/>
          <w:szCs w:val="24"/>
        </w:rPr>
      </w:pPr>
      <w:r w:rsidRPr="005333E0">
        <w:rPr>
          <w:b/>
          <w:sz w:val="24"/>
          <w:szCs w:val="24"/>
        </w:rPr>
        <w:t xml:space="preserve">6 Региональный этап  Международной Премии # МЫ ВМЕСТЕ в номинации «Страна возможностей» диплом </w:t>
      </w:r>
      <w:r w:rsidRPr="005333E0">
        <w:rPr>
          <w:b/>
          <w:sz w:val="24"/>
          <w:szCs w:val="24"/>
          <w:lang w:val="en-US"/>
        </w:rPr>
        <w:t>II</w:t>
      </w:r>
      <w:r w:rsidRPr="005333E0">
        <w:rPr>
          <w:b/>
          <w:sz w:val="24"/>
          <w:szCs w:val="24"/>
        </w:rPr>
        <w:t xml:space="preserve"> степени</w:t>
      </w:r>
      <w:r w:rsidR="005333E0">
        <w:rPr>
          <w:b/>
          <w:sz w:val="24"/>
          <w:szCs w:val="24"/>
        </w:rPr>
        <w:t xml:space="preserve">  (Камалов К.М)</w:t>
      </w:r>
    </w:p>
    <w:p w:rsidR="009249BE" w:rsidRDefault="009249BE" w:rsidP="009249BE">
      <w:pPr>
        <w:shd w:val="clear" w:color="auto" w:fill="FFFFFF"/>
        <w:tabs>
          <w:tab w:val="left" w:pos="221"/>
          <w:tab w:val="left" w:pos="1843"/>
        </w:tabs>
        <w:jc w:val="both"/>
        <w:rPr>
          <w:b/>
        </w:rPr>
      </w:pPr>
      <w:r>
        <w:rPr>
          <w:b/>
        </w:rPr>
        <w:t xml:space="preserve">                                                                                                                                                        </w:t>
      </w:r>
      <w:r w:rsidR="005333E0">
        <w:rPr>
          <w:b/>
        </w:rPr>
        <w:t xml:space="preserve">             </w:t>
      </w:r>
    </w:p>
    <w:p w:rsidR="009249BE" w:rsidRDefault="009249BE" w:rsidP="009249BE">
      <w:pPr>
        <w:shd w:val="clear" w:color="auto" w:fill="FFFFFF"/>
        <w:tabs>
          <w:tab w:val="left" w:pos="221"/>
          <w:tab w:val="left" w:pos="1843"/>
        </w:tabs>
        <w:jc w:val="both"/>
      </w:pPr>
    </w:p>
    <w:p w:rsidR="009249BE" w:rsidRDefault="009249BE" w:rsidP="009249BE">
      <w:pPr>
        <w:shd w:val="clear" w:color="auto" w:fill="FFFFFF"/>
        <w:tabs>
          <w:tab w:val="left" w:pos="221"/>
          <w:tab w:val="left" w:pos="1843"/>
        </w:tabs>
        <w:jc w:val="both"/>
      </w:pPr>
    </w:p>
    <w:p w:rsidR="009249BE" w:rsidRDefault="009249BE" w:rsidP="009249BE">
      <w:pPr>
        <w:pStyle w:val="a6"/>
        <w:shd w:val="clear" w:color="auto" w:fill="auto"/>
        <w:spacing w:before="0" w:line="360" w:lineRule="auto"/>
        <w:ind w:firstLine="0"/>
        <w:rPr>
          <w:b/>
          <w:sz w:val="24"/>
          <w:szCs w:val="24"/>
        </w:rPr>
      </w:pPr>
    </w:p>
    <w:p w:rsidR="009249BE" w:rsidRDefault="009249BE" w:rsidP="009249BE">
      <w:pPr>
        <w:pStyle w:val="a6"/>
        <w:shd w:val="clear" w:color="auto" w:fill="auto"/>
        <w:spacing w:before="0" w:line="360" w:lineRule="auto"/>
        <w:ind w:firstLine="0"/>
        <w:rPr>
          <w:b/>
          <w:sz w:val="24"/>
          <w:szCs w:val="24"/>
        </w:rPr>
      </w:pPr>
    </w:p>
    <w:p w:rsidR="009249BE" w:rsidRDefault="009249BE" w:rsidP="009249BE">
      <w:pPr>
        <w:pStyle w:val="a6"/>
        <w:shd w:val="clear" w:color="auto" w:fill="auto"/>
        <w:spacing w:before="0" w:line="360" w:lineRule="auto"/>
        <w:ind w:firstLine="0"/>
        <w:rPr>
          <w:b/>
          <w:sz w:val="24"/>
          <w:szCs w:val="24"/>
        </w:rPr>
      </w:pPr>
    </w:p>
    <w:p w:rsidR="00C4132C" w:rsidRDefault="00C4132C" w:rsidP="009249BE">
      <w:pPr>
        <w:pStyle w:val="a6"/>
        <w:shd w:val="clear" w:color="auto" w:fill="auto"/>
        <w:spacing w:before="0" w:line="360" w:lineRule="auto"/>
        <w:ind w:firstLine="0"/>
        <w:rPr>
          <w:b/>
          <w:sz w:val="24"/>
          <w:szCs w:val="24"/>
        </w:rPr>
      </w:pPr>
    </w:p>
    <w:p w:rsidR="00C4132C" w:rsidRDefault="00C4132C" w:rsidP="009249BE">
      <w:pPr>
        <w:pStyle w:val="a6"/>
        <w:shd w:val="clear" w:color="auto" w:fill="auto"/>
        <w:spacing w:before="0" w:line="360" w:lineRule="auto"/>
        <w:ind w:firstLine="0"/>
        <w:rPr>
          <w:b/>
          <w:sz w:val="24"/>
          <w:szCs w:val="24"/>
        </w:rPr>
      </w:pPr>
    </w:p>
    <w:p w:rsidR="00C4132C" w:rsidRDefault="00C4132C" w:rsidP="009249BE">
      <w:pPr>
        <w:pStyle w:val="a6"/>
        <w:shd w:val="clear" w:color="auto" w:fill="auto"/>
        <w:spacing w:before="0" w:line="360" w:lineRule="auto"/>
        <w:ind w:firstLine="0"/>
        <w:rPr>
          <w:b/>
          <w:sz w:val="24"/>
          <w:szCs w:val="24"/>
        </w:rPr>
      </w:pPr>
    </w:p>
    <w:p w:rsidR="00C4132C" w:rsidRDefault="00C4132C" w:rsidP="009249BE">
      <w:pPr>
        <w:pStyle w:val="a6"/>
        <w:shd w:val="clear" w:color="auto" w:fill="auto"/>
        <w:spacing w:before="0" w:line="360" w:lineRule="auto"/>
        <w:ind w:firstLine="0"/>
        <w:rPr>
          <w:b/>
          <w:sz w:val="24"/>
          <w:szCs w:val="24"/>
        </w:rPr>
      </w:pPr>
    </w:p>
    <w:p w:rsidR="00C4132C" w:rsidRDefault="00C4132C" w:rsidP="009249BE">
      <w:pPr>
        <w:pStyle w:val="a6"/>
        <w:shd w:val="clear" w:color="auto" w:fill="auto"/>
        <w:spacing w:before="0" w:line="360" w:lineRule="auto"/>
        <w:ind w:firstLine="0"/>
        <w:rPr>
          <w:b/>
          <w:sz w:val="24"/>
          <w:szCs w:val="24"/>
        </w:rPr>
      </w:pPr>
    </w:p>
    <w:p w:rsidR="00C4132C" w:rsidRDefault="00C4132C" w:rsidP="009249BE">
      <w:pPr>
        <w:pStyle w:val="a6"/>
        <w:shd w:val="clear" w:color="auto" w:fill="auto"/>
        <w:spacing w:before="0" w:line="360" w:lineRule="auto"/>
        <w:ind w:firstLine="0"/>
        <w:rPr>
          <w:b/>
          <w:sz w:val="24"/>
          <w:szCs w:val="24"/>
        </w:rPr>
      </w:pPr>
    </w:p>
    <w:p w:rsidR="00C4132C" w:rsidRDefault="00C4132C" w:rsidP="009249BE">
      <w:pPr>
        <w:pStyle w:val="a6"/>
        <w:shd w:val="clear" w:color="auto" w:fill="auto"/>
        <w:spacing w:before="0" w:line="360" w:lineRule="auto"/>
        <w:ind w:firstLine="0"/>
        <w:rPr>
          <w:b/>
          <w:sz w:val="24"/>
          <w:szCs w:val="24"/>
        </w:rPr>
      </w:pPr>
    </w:p>
    <w:p w:rsidR="00C4132C" w:rsidRDefault="00C4132C" w:rsidP="009249BE">
      <w:pPr>
        <w:pStyle w:val="a6"/>
        <w:shd w:val="clear" w:color="auto" w:fill="auto"/>
        <w:spacing w:before="0" w:line="360" w:lineRule="auto"/>
        <w:ind w:firstLine="0"/>
        <w:rPr>
          <w:b/>
          <w:sz w:val="24"/>
          <w:szCs w:val="24"/>
        </w:rPr>
      </w:pPr>
    </w:p>
    <w:p w:rsidR="009249BE" w:rsidRPr="00C4132C" w:rsidRDefault="00C4132C" w:rsidP="009249BE">
      <w:pPr>
        <w:pStyle w:val="a6"/>
        <w:shd w:val="clear" w:color="auto" w:fill="auto"/>
        <w:spacing w:before="0" w:line="360" w:lineRule="auto"/>
        <w:ind w:firstLine="0"/>
        <w:rPr>
          <w:b/>
          <w:sz w:val="28"/>
          <w:szCs w:val="28"/>
        </w:rPr>
      </w:pPr>
      <w:r>
        <w:rPr>
          <w:b/>
          <w:sz w:val="28"/>
          <w:szCs w:val="28"/>
        </w:rPr>
        <w:t xml:space="preserve">            </w:t>
      </w:r>
      <w:r w:rsidR="009249BE" w:rsidRPr="00C4132C">
        <w:rPr>
          <w:b/>
          <w:sz w:val="28"/>
          <w:szCs w:val="28"/>
        </w:rPr>
        <w:t>Подводя основные итоги за 2021 – 2022 учебный год можно сделать вывод:</w:t>
      </w:r>
    </w:p>
    <w:p w:rsidR="009249BE" w:rsidRDefault="009249BE" w:rsidP="009249BE">
      <w:pPr>
        <w:pStyle w:val="a6"/>
        <w:numPr>
          <w:ilvl w:val="0"/>
          <w:numId w:val="4"/>
        </w:numPr>
        <w:shd w:val="clear" w:color="auto" w:fill="auto"/>
        <w:tabs>
          <w:tab w:val="left" w:pos="735"/>
        </w:tabs>
        <w:spacing w:before="0" w:line="360" w:lineRule="auto"/>
        <w:ind w:hanging="360"/>
        <w:rPr>
          <w:sz w:val="24"/>
          <w:szCs w:val="24"/>
        </w:rPr>
      </w:pPr>
      <w:r>
        <w:rPr>
          <w:sz w:val="24"/>
          <w:szCs w:val="24"/>
        </w:rPr>
        <w:t>В работе коллектива учителей и учащихся отмечается незначительное повышение качества знаний в сравнении с прошлым годом;</w:t>
      </w:r>
    </w:p>
    <w:p w:rsidR="009249BE" w:rsidRDefault="009249BE" w:rsidP="009249BE">
      <w:pPr>
        <w:pStyle w:val="a6"/>
        <w:numPr>
          <w:ilvl w:val="0"/>
          <w:numId w:val="4"/>
        </w:numPr>
        <w:shd w:val="clear" w:color="auto" w:fill="auto"/>
        <w:tabs>
          <w:tab w:val="left" w:pos="735"/>
        </w:tabs>
        <w:spacing w:before="0" w:line="360" w:lineRule="auto"/>
        <w:ind w:hanging="360"/>
        <w:rPr>
          <w:sz w:val="24"/>
          <w:szCs w:val="24"/>
        </w:rPr>
      </w:pPr>
      <w:r>
        <w:rPr>
          <w:sz w:val="24"/>
          <w:szCs w:val="24"/>
        </w:rPr>
        <w:t>Слабая  система работы со слабоуспевающими учащимися на уроке, это можно наблюдать в конце каждой учебной четверти, как происходит накопление и исправление оценок;</w:t>
      </w:r>
    </w:p>
    <w:p w:rsidR="009249BE" w:rsidRDefault="009249BE" w:rsidP="009249BE">
      <w:pPr>
        <w:pStyle w:val="a6"/>
        <w:shd w:val="clear" w:color="auto" w:fill="auto"/>
        <w:tabs>
          <w:tab w:val="left" w:pos="730"/>
        </w:tabs>
        <w:spacing w:before="0" w:line="360" w:lineRule="auto"/>
        <w:ind w:firstLine="0"/>
        <w:rPr>
          <w:b/>
          <w:sz w:val="24"/>
          <w:szCs w:val="24"/>
        </w:rPr>
      </w:pPr>
      <w:r>
        <w:rPr>
          <w:b/>
          <w:sz w:val="24"/>
          <w:szCs w:val="24"/>
        </w:rPr>
        <w:t xml:space="preserve">      В 2022 – 2023 учебном году необходимо уделить внимание следующим направлением:</w:t>
      </w:r>
    </w:p>
    <w:p w:rsidR="009249BE" w:rsidRDefault="009249BE" w:rsidP="009249BE">
      <w:pPr>
        <w:pStyle w:val="a6"/>
        <w:numPr>
          <w:ilvl w:val="0"/>
          <w:numId w:val="4"/>
        </w:numPr>
        <w:shd w:val="clear" w:color="auto" w:fill="auto"/>
        <w:tabs>
          <w:tab w:val="left" w:pos="740"/>
        </w:tabs>
        <w:spacing w:before="0" w:line="360" w:lineRule="auto"/>
        <w:ind w:hanging="340"/>
        <w:rPr>
          <w:sz w:val="24"/>
          <w:szCs w:val="24"/>
        </w:rPr>
      </w:pPr>
      <w:r>
        <w:rPr>
          <w:sz w:val="24"/>
          <w:szCs w:val="24"/>
        </w:rPr>
        <w:t>повышать педагогическое мастерство и научную грамотность учителей;</w:t>
      </w:r>
    </w:p>
    <w:p w:rsidR="009249BE" w:rsidRDefault="009249BE" w:rsidP="009249BE">
      <w:pPr>
        <w:pStyle w:val="a6"/>
        <w:numPr>
          <w:ilvl w:val="0"/>
          <w:numId w:val="4"/>
        </w:numPr>
        <w:shd w:val="clear" w:color="auto" w:fill="auto"/>
        <w:tabs>
          <w:tab w:val="left" w:pos="740"/>
        </w:tabs>
        <w:spacing w:before="0" w:line="360" w:lineRule="auto"/>
        <w:ind w:hanging="340"/>
        <w:rPr>
          <w:sz w:val="24"/>
          <w:szCs w:val="24"/>
        </w:rPr>
      </w:pPr>
      <w:r>
        <w:rPr>
          <w:sz w:val="24"/>
          <w:szCs w:val="24"/>
        </w:rPr>
        <w:t>вести четкий учет пробелов в знаниях учащихся, развивать навыки учащихся по самоконтролю, выработке орфографической зоркости учащихся, применять правила в практической деятельности;</w:t>
      </w:r>
    </w:p>
    <w:p w:rsidR="009249BE" w:rsidRDefault="009249BE" w:rsidP="009249BE">
      <w:pPr>
        <w:pStyle w:val="a6"/>
        <w:numPr>
          <w:ilvl w:val="0"/>
          <w:numId w:val="4"/>
        </w:numPr>
        <w:shd w:val="clear" w:color="auto" w:fill="auto"/>
        <w:tabs>
          <w:tab w:val="left" w:pos="735"/>
        </w:tabs>
        <w:spacing w:before="0" w:line="360" w:lineRule="auto"/>
        <w:ind w:hanging="340"/>
        <w:rPr>
          <w:sz w:val="24"/>
          <w:szCs w:val="24"/>
        </w:rPr>
      </w:pPr>
      <w:r>
        <w:rPr>
          <w:sz w:val="24"/>
          <w:szCs w:val="24"/>
        </w:rPr>
        <w:t>разработать систему работы с учащимися, имеющими трудности в обучении (профилактика);использовать разные формы и методы при достижении ЗУН;</w:t>
      </w:r>
    </w:p>
    <w:p w:rsidR="009249BE" w:rsidRDefault="009249BE" w:rsidP="009249BE">
      <w:pPr>
        <w:pStyle w:val="a6"/>
        <w:numPr>
          <w:ilvl w:val="0"/>
          <w:numId w:val="4"/>
        </w:numPr>
        <w:shd w:val="clear" w:color="auto" w:fill="auto"/>
        <w:tabs>
          <w:tab w:val="left" w:pos="735"/>
        </w:tabs>
        <w:spacing w:before="0" w:line="360" w:lineRule="auto"/>
        <w:ind w:hanging="340"/>
        <w:rPr>
          <w:sz w:val="24"/>
          <w:szCs w:val="24"/>
        </w:rPr>
      </w:pPr>
      <w:r>
        <w:rPr>
          <w:sz w:val="24"/>
          <w:szCs w:val="24"/>
        </w:rPr>
        <w:t xml:space="preserve">продолжить развитие процесса обучения на основе внедрения </w:t>
      </w:r>
      <w:proofErr w:type="spellStart"/>
      <w:r>
        <w:rPr>
          <w:sz w:val="24"/>
          <w:szCs w:val="24"/>
        </w:rPr>
        <w:t>разноуровневого</w:t>
      </w:r>
      <w:proofErr w:type="spellEnd"/>
      <w:r>
        <w:rPr>
          <w:sz w:val="24"/>
          <w:szCs w:val="24"/>
        </w:rPr>
        <w:t xml:space="preserve"> подхода и к обучению и оценки знаний учащихся, оптимально сочетать различные системы обучения;</w:t>
      </w:r>
    </w:p>
    <w:p w:rsidR="009249BE" w:rsidRDefault="009249BE" w:rsidP="009249BE">
      <w:pPr>
        <w:pStyle w:val="a6"/>
        <w:numPr>
          <w:ilvl w:val="0"/>
          <w:numId w:val="4"/>
        </w:numPr>
        <w:shd w:val="clear" w:color="auto" w:fill="auto"/>
        <w:tabs>
          <w:tab w:val="left" w:pos="740"/>
        </w:tabs>
        <w:spacing w:before="0" w:line="360" w:lineRule="auto"/>
        <w:ind w:hanging="340"/>
        <w:rPr>
          <w:sz w:val="24"/>
          <w:szCs w:val="24"/>
        </w:rPr>
      </w:pPr>
      <w:r>
        <w:rPr>
          <w:sz w:val="24"/>
          <w:szCs w:val="24"/>
        </w:rPr>
        <w:t>продолжать развивать у детей внимание, память, включая в содержание урока разнообразные виды деятельности учащихся, активизирующие их работу;</w:t>
      </w:r>
    </w:p>
    <w:p w:rsidR="009249BE" w:rsidRDefault="009249BE" w:rsidP="009249BE">
      <w:pPr>
        <w:pStyle w:val="a6"/>
        <w:numPr>
          <w:ilvl w:val="0"/>
          <w:numId w:val="4"/>
        </w:numPr>
        <w:shd w:val="clear" w:color="auto" w:fill="auto"/>
        <w:tabs>
          <w:tab w:val="left" w:pos="740"/>
        </w:tabs>
        <w:spacing w:before="0" w:line="360" w:lineRule="auto"/>
        <w:ind w:hanging="340"/>
        <w:rPr>
          <w:sz w:val="24"/>
          <w:szCs w:val="24"/>
        </w:rPr>
      </w:pPr>
      <w:r>
        <w:rPr>
          <w:sz w:val="24"/>
          <w:szCs w:val="24"/>
        </w:rPr>
        <w:t>усилить контроль по недопущению  перегрузок учащихся во время учебно-воспитательного процесса;</w:t>
      </w:r>
    </w:p>
    <w:p w:rsidR="009249BE" w:rsidRDefault="009249BE" w:rsidP="009249BE">
      <w:pPr>
        <w:pStyle w:val="a6"/>
        <w:numPr>
          <w:ilvl w:val="0"/>
          <w:numId w:val="4"/>
        </w:numPr>
        <w:shd w:val="clear" w:color="auto" w:fill="auto"/>
        <w:tabs>
          <w:tab w:val="left" w:pos="735"/>
        </w:tabs>
        <w:spacing w:before="0" w:line="360" w:lineRule="auto"/>
        <w:ind w:hanging="340"/>
        <w:rPr>
          <w:sz w:val="24"/>
          <w:szCs w:val="24"/>
        </w:rPr>
      </w:pPr>
      <w:r>
        <w:rPr>
          <w:sz w:val="24"/>
          <w:szCs w:val="24"/>
        </w:rPr>
        <w:t>организовать семинарские занятия для родителей с целью обучения их, как вести себя с детьми;</w:t>
      </w:r>
    </w:p>
    <w:p w:rsidR="009249BE" w:rsidRDefault="009249BE" w:rsidP="009249BE">
      <w:pPr>
        <w:pStyle w:val="a6"/>
        <w:numPr>
          <w:ilvl w:val="0"/>
          <w:numId w:val="4"/>
        </w:numPr>
        <w:shd w:val="clear" w:color="auto" w:fill="auto"/>
        <w:tabs>
          <w:tab w:val="left" w:pos="735"/>
        </w:tabs>
        <w:spacing w:before="0" w:line="360" w:lineRule="auto"/>
        <w:ind w:hanging="340"/>
        <w:rPr>
          <w:sz w:val="24"/>
          <w:szCs w:val="24"/>
        </w:rPr>
      </w:pPr>
      <w:r>
        <w:rPr>
          <w:sz w:val="24"/>
          <w:szCs w:val="24"/>
        </w:rPr>
        <w:t>осуществлять контроль за выполнением государственных программ по записям в электронном журнале, календарных планах;</w:t>
      </w:r>
    </w:p>
    <w:p w:rsidR="009249BE" w:rsidRDefault="009249BE" w:rsidP="009249BE">
      <w:pPr>
        <w:pStyle w:val="a6"/>
        <w:numPr>
          <w:ilvl w:val="0"/>
          <w:numId w:val="4"/>
        </w:numPr>
        <w:shd w:val="clear" w:color="auto" w:fill="auto"/>
        <w:tabs>
          <w:tab w:val="left" w:pos="735"/>
        </w:tabs>
        <w:spacing w:before="0" w:line="360" w:lineRule="auto"/>
        <w:ind w:hanging="340"/>
        <w:rPr>
          <w:sz w:val="24"/>
          <w:szCs w:val="24"/>
        </w:rPr>
      </w:pPr>
      <w:r>
        <w:rPr>
          <w:sz w:val="24"/>
          <w:szCs w:val="24"/>
        </w:rPr>
        <w:t>считать обязательным участие в инновационной деятельности учителей  как показатель повышения мастерства педагога и качества образовательного процесса.</w:t>
      </w:r>
    </w:p>
    <w:p w:rsidR="009249BE" w:rsidRDefault="009249BE" w:rsidP="009249BE">
      <w:pPr>
        <w:pStyle w:val="c0"/>
        <w:shd w:val="clear" w:color="auto" w:fill="FFFFFF"/>
        <w:spacing w:line="360" w:lineRule="auto"/>
        <w:jc w:val="both"/>
      </w:pPr>
      <w:r>
        <w:rPr>
          <w:rStyle w:val="c1c3"/>
        </w:rPr>
        <w:lastRenderedPageBreak/>
        <w:t xml:space="preserve">Интеграция выше названных средств  позволит осуществлять целенаправленное формирование ключевых компетенций у учащихся и в конечном счете   повысить качество знаний по предмету и создать условия для успешной  социализации личности.  Однако следует особое внимание уделить внимание тому, что при использовании современных образовательных технологий, безусловно, должно присутствовать чувство меры. Не перегрузить, не нагромождать, не навредить, - этот постулат неоспорим. Целенаправленное формирование ключевых компетенций у учащихся возможно только при системном подходе к проблеме. </w:t>
      </w:r>
    </w:p>
    <w:p w:rsidR="009249BE" w:rsidRDefault="009249BE" w:rsidP="009249BE">
      <w:pPr>
        <w:pStyle w:val="a9"/>
        <w:spacing w:line="276" w:lineRule="auto"/>
        <w:ind w:left="720"/>
        <w:jc w:val="both"/>
        <w:rPr>
          <w:rFonts w:ascii="Times New Roman" w:hAnsi="Times New Roman"/>
          <w:b/>
          <w:bCs/>
          <w:sz w:val="24"/>
          <w:szCs w:val="24"/>
        </w:rPr>
      </w:pPr>
      <w:r>
        <w:rPr>
          <w:rFonts w:ascii="Times New Roman" w:hAnsi="Times New Roman"/>
          <w:b/>
          <w:bCs/>
          <w:sz w:val="24"/>
          <w:szCs w:val="24"/>
        </w:rPr>
        <w:t>Выводы:</w:t>
      </w:r>
    </w:p>
    <w:p w:rsidR="009249BE" w:rsidRDefault="009249BE" w:rsidP="009249BE">
      <w:pPr>
        <w:pStyle w:val="a9"/>
        <w:spacing w:line="276" w:lineRule="auto"/>
        <w:ind w:left="720"/>
        <w:jc w:val="both"/>
        <w:rPr>
          <w:rFonts w:ascii="Times New Roman" w:hAnsi="Times New Roman"/>
          <w:b/>
          <w:bCs/>
          <w:sz w:val="24"/>
          <w:szCs w:val="24"/>
        </w:rPr>
      </w:pPr>
    </w:p>
    <w:p w:rsidR="009249BE" w:rsidRDefault="009249BE" w:rsidP="009249BE">
      <w:pPr>
        <w:pStyle w:val="a9"/>
        <w:numPr>
          <w:ilvl w:val="0"/>
          <w:numId w:val="9"/>
        </w:numPr>
        <w:spacing w:line="360" w:lineRule="auto"/>
        <w:ind w:left="142"/>
        <w:jc w:val="both"/>
        <w:rPr>
          <w:rFonts w:ascii="Times New Roman" w:hAnsi="Times New Roman"/>
          <w:bCs/>
          <w:sz w:val="24"/>
          <w:szCs w:val="24"/>
        </w:rPr>
      </w:pPr>
      <w:r>
        <w:rPr>
          <w:rFonts w:ascii="Times New Roman" w:hAnsi="Times New Roman"/>
          <w:sz w:val="24"/>
          <w:szCs w:val="24"/>
        </w:rPr>
        <w:t>Методическая работа  в школе проводилась в системе и была направлена на повышение качества знаний, развитие познавательных и творческих способностей  каждого ученика и учителя.</w:t>
      </w:r>
    </w:p>
    <w:p w:rsidR="009249BE" w:rsidRDefault="009249BE" w:rsidP="009249BE">
      <w:pPr>
        <w:pStyle w:val="a9"/>
        <w:numPr>
          <w:ilvl w:val="0"/>
          <w:numId w:val="9"/>
        </w:numPr>
        <w:spacing w:line="360" w:lineRule="auto"/>
        <w:ind w:left="142"/>
        <w:jc w:val="both"/>
        <w:rPr>
          <w:rFonts w:ascii="Times New Roman" w:hAnsi="Times New Roman"/>
          <w:bCs/>
          <w:sz w:val="24"/>
          <w:szCs w:val="24"/>
        </w:rPr>
      </w:pPr>
      <w:r>
        <w:rPr>
          <w:rFonts w:ascii="Times New Roman" w:hAnsi="Times New Roman"/>
          <w:bCs/>
          <w:sz w:val="24"/>
          <w:szCs w:val="24"/>
        </w:rPr>
        <w:t>Уровень состояния методической работы в школе достаточный.  Анализ выявил такие положительные тенденции, как стабильность   кадрового состава, повышение уровня квалификации педагогов, их  профессиональную компетентность.</w:t>
      </w:r>
    </w:p>
    <w:p w:rsidR="009249BE" w:rsidRDefault="009249BE" w:rsidP="009249BE">
      <w:pPr>
        <w:pStyle w:val="a9"/>
        <w:numPr>
          <w:ilvl w:val="0"/>
          <w:numId w:val="9"/>
        </w:numPr>
        <w:spacing w:line="360" w:lineRule="auto"/>
        <w:ind w:left="142"/>
        <w:jc w:val="both"/>
        <w:rPr>
          <w:rFonts w:ascii="Times New Roman" w:hAnsi="Times New Roman"/>
          <w:bCs/>
          <w:sz w:val="24"/>
          <w:szCs w:val="24"/>
        </w:rPr>
      </w:pPr>
      <w:r>
        <w:rPr>
          <w:rFonts w:ascii="Times New Roman" w:hAnsi="Times New Roman"/>
          <w:bCs/>
          <w:sz w:val="24"/>
          <w:szCs w:val="24"/>
        </w:rPr>
        <w:t>Результативным было участие школьников в мероприятиях различного уровня. Увеличилось количество школьников,  участвующих в региональных, общероссийских и международных конкурсах, олимпиадах.</w:t>
      </w:r>
    </w:p>
    <w:p w:rsidR="009249BE" w:rsidRDefault="009249BE" w:rsidP="009249BE">
      <w:pPr>
        <w:pStyle w:val="a9"/>
        <w:numPr>
          <w:ilvl w:val="0"/>
          <w:numId w:val="9"/>
        </w:numPr>
        <w:spacing w:line="360" w:lineRule="auto"/>
        <w:ind w:left="142"/>
        <w:jc w:val="both"/>
        <w:rPr>
          <w:rFonts w:ascii="Times New Roman" w:hAnsi="Times New Roman"/>
          <w:bCs/>
          <w:sz w:val="24"/>
          <w:szCs w:val="24"/>
        </w:rPr>
      </w:pPr>
      <w:r>
        <w:rPr>
          <w:rFonts w:ascii="Times New Roman" w:hAnsi="Times New Roman"/>
          <w:sz w:val="24"/>
          <w:szCs w:val="24"/>
        </w:rPr>
        <w:t xml:space="preserve"> Единство урочной и внеурочной деятельности учителей через внеурочную деятельность   и дополнительное образование позволило повысить воспитательный потенциал уроков и мероприятий, что положительно отразилось на качестве образования.</w:t>
      </w:r>
    </w:p>
    <w:p w:rsidR="009249BE" w:rsidRDefault="009249BE" w:rsidP="009249BE">
      <w:pPr>
        <w:pStyle w:val="a3"/>
        <w:jc w:val="both"/>
        <w:rPr>
          <w:b/>
        </w:rPr>
      </w:pPr>
      <w:r>
        <w:t xml:space="preserve">       Наряду с имеющимися положительными результатами в работе имеются </w:t>
      </w:r>
      <w:r>
        <w:rPr>
          <w:b/>
        </w:rPr>
        <w:t>недостатки:</w:t>
      </w:r>
    </w:p>
    <w:p w:rsidR="009249BE" w:rsidRPr="005333E0" w:rsidRDefault="009249BE" w:rsidP="009249BE">
      <w:pPr>
        <w:numPr>
          <w:ilvl w:val="0"/>
          <w:numId w:val="10"/>
        </w:numPr>
        <w:spacing w:before="100" w:beforeAutospacing="1" w:after="100" w:afterAutospacing="1"/>
        <w:ind w:left="714" w:hanging="357"/>
        <w:jc w:val="both"/>
        <w:rPr>
          <w:sz w:val="24"/>
          <w:szCs w:val="24"/>
        </w:rPr>
      </w:pPr>
      <w:r w:rsidRPr="005333E0">
        <w:rPr>
          <w:sz w:val="24"/>
          <w:szCs w:val="24"/>
        </w:rPr>
        <w:t>недостаточно разнообразны формы и  технологии работы с учащимися школы, мотивированными на учебу;</w:t>
      </w:r>
    </w:p>
    <w:p w:rsidR="009249BE" w:rsidRPr="005333E0" w:rsidRDefault="009249BE" w:rsidP="009249BE">
      <w:pPr>
        <w:numPr>
          <w:ilvl w:val="0"/>
          <w:numId w:val="10"/>
        </w:numPr>
        <w:spacing w:before="100" w:beforeAutospacing="1" w:after="100" w:afterAutospacing="1"/>
        <w:ind w:left="714" w:hanging="357"/>
        <w:jc w:val="both"/>
        <w:rPr>
          <w:sz w:val="24"/>
          <w:szCs w:val="24"/>
        </w:rPr>
      </w:pPr>
      <w:r w:rsidRPr="005333E0">
        <w:rPr>
          <w:sz w:val="24"/>
          <w:szCs w:val="24"/>
        </w:rPr>
        <w:t>нет призовых мест по олимпиадам;</w:t>
      </w:r>
    </w:p>
    <w:p w:rsidR="009249BE" w:rsidRPr="005333E0" w:rsidRDefault="009249BE" w:rsidP="009249BE">
      <w:pPr>
        <w:numPr>
          <w:ilvl w:val="0"/>
          <w:numId w:val="10"/>
        </w:numPr>
        <w:spacing w:before="100" w:beforeAutospacing="1" w:after="100" w:afterAutospacing="1"/>
        <w:jc w:val="both"/>
        <w:rPr>
          <w:sz w:val="24"/>
          <w:szCs w:val="24"/>
        </w:rPr>
      </w:pPr>
      <w:r w:rsidRPr="005333E0">
        <w:rPr>
          <w:sz w:val="24"/>
          <w:szCs w:val="24"/>
        </w:rPr>
        <w:t>недостаточный уровень умений и навыков самоанализа своей деятельности у учителей и учащихся;</w:t>
      </w:r>
    </w:p>
    <w:p w:rsidR="009249BE" w:rsidRPr="005333E0" w:rsidRDefault="009249BE" w:rsidP="009249BE">
      <w:pPr>
        <w:numPr>
          <w:ilvl w:val="0"/>
          <w:numId w:val="10"/>
        </w:numPr>
        <w:spacing w:before="100" w:beforeAutospacing="1" w:after="100" w:afterAutospacing="1"/>
        <w:rPr>
          <w:sz w:val="24"/>
          <w:szCs w:val="24"/>
        </w:rPr>
      </w:pPr>
      <w:r w:rsidRPr="005333E0">
        <w:rPr>
          <w:sz w:val="24"/>
          <w:szCs w:val="24"/>
        </w:rPr>
        <w:t xml:space="preserve">недостаточная    организация школьными методическими объединениями  работы по </w:t>
      </w:r>
      <w:proofErr w:type="spellStart"/>
      <w:r w:rsidRPr="005333E0">
        <w:rPr>
          <w:sz w:val="24"/>
          <w:szCs w:val="24"/>
        </w:rPr>
        <w:t>взаимопосещению</w:t>
      </w:r>
      <w:proofErr w:type="spellEnd"/>
      <w:r w:rsidRPr="005333E0">
        <w:rPr>
          <w:sz w:val="24"/>
          <w:szCs w:val="24"/>
        </w:rPr>
        <w:t xml:space="preserve">  уроков своих коллег;</w:t>
      </w:r>
    </w:p>
    <w:p w:rsidR="009249BE" w:rsidRPr="005333E0" w:rsidRDefault="009249BE" w:rsidP="009249BE">
      <w:pPr>
        <w:numPr>
          <w:ilvl w:val="0"/>
          <w:numId w:val="10"/>
        </w:numPr>
        <w:spacing w:before="100" w:beforeAutospacing="1" w:after="100" w:afterAutospacing="1"/>
        <w:rPr>
          <w:sz w:val="24"/>
          <w:szCs w:val="24"/>
        </w:rPr>
      </w:pPr>
      <w:r w:rsidRPr="005333E0">
        <w:rPr>
          <w:sz w:val="24"/>
          <w:szCs w:val="24"/>
        </w:rPr>
        <w:t>очень мало участников на учебно-исследовательских конференциях;</w:t>
      </w:r>
    </w:p>
    <w:p w:rsidR="009249BE" w:rsidRPr="005333E0" w:rsidRDefault="009249BE" w:rsidP="009249BE">
      <w:pPr>
        <w:numPr>
          <w:ilvl w:val="0"/>
          <w:numId w:val="10"/>
        </w:numPr>
        <w:spacing w:before="100" w:beforeAutospacing="1" w:after="100" w:afterAutospacing="1"/>
        <w:rPr>
          <w:sz w:val="24"/>
          <w:szCs w:val="24"/>
        </w:rPr>
      </w:pPr>
    </w:p>
    <w:p w:rsidR="009249BE" w:rsidRDefault="009249BE" w:rsidP="009249BE">
      <w:pPr>
        <w:pStyle w:val="a3"/>
        <w:jc w:val="both"/>
        <w:rPr>
          <w:b/>
          <w:bCs/>
        </w:rPr>
      </w:pPr>
      <w:r>
        <w:rPr>
          <w:b/>
          <w:bCs/>
        </w:rPr>
        <w:t>Рекомендации:</w:t>
      </w:r>
    </w:p>
    <w:p w:rsidR="009249BE" w:rsidRDefault="009249BE" w:rsidP="009249BE">
      <w:pPr>
        <w:pStyle w:val="a9"/>
        <w:numPr>
          <w:ilvl w:val="0"/>
          <w:numId w:val="11"/>
        </w:numPr>
        <w:spacing w:line="360" w:lineRule="auto"/>
        <w:ind w:left="714" w:hanging="357"/>
        <w:jc w:val="both"/>
        <w:rPr>
          <w:rFonts w:ascii="Times New Roman" w:hAnsi="Times New Roman"/>
          <w:bCs/>
          <w:sz w:val="24"/>
          <w:szCs w:val="24"/>
        </w:rPr>
      </w:pPr>
      <w:r>
        <w:rPr>
          <w:rFonts w:ascii="Times New Roman" w:hAnsi="Times New Roman"/>
          <w:bCs/>
          <w:sz w:val="24"/>
          <w:szCs w:val="24"/>
        </w:rPr>
        <w:lastRenderedPageBreak/>
        <w:t xml:space="preserve">Методической службе продолжить </w:t>
      </w:r>
      <w:r>
        <w:rPr>
          <w:rFonts w:ascii="Times New Roman" w:hAnsi="Times New Roman"/>
          <w:sz w:val="24"/>
          <w:szCs w:val="24"/>
        </w:rPr>
        <w:t>работу по повышению профессионального мастерства педагогов; по обобщению и распространению передового педагогического опыта.</w:t>
      </w:r>
    </w:p>
    <w:p w:rsidR="009249BE" w:rsidRDefault="009249BE" w:rsidP="009249BE">
      <w:pPr>
        <w:pStyle w:val="a3"/>
        <w:numPr>
          <w:ilvl w:val="0"/>
          <w:numId w:val="11"/>
        </w:numPr>
        <w:spacing w:line="360" w:lineRule="auto"/>
        <w:ind w:left="714" w:hanging="357"/>
        <w:jc w:val="both"/>
      </w:pPr>
      <w:r>
        <w:t>Педагогам  и  руководителям ШМО активизировать работу по  повышению качества знаний.</w:t>
      </w:r>
    </w:p>
    <w:p w:rsidR="009249BE" w:rsidRDefault="009249BE" w:rsidP="009249BE">
      <w:pPr>
        <w:pStyle w:val="a3"/>
        <w:numPr>
          <w:ilvl w:val="0"/>
          <w:numId w:val="11"/>
        </w:numPr>
        <w:spacing w:line="360" w:lineRule="auto"/>
        <w:ind w:left="714" w:hanging="357"/>
        <w:jc w:val="both"/>
      </w:pPr>
      <w:r>
        <w:t>Администрации школы поставить на особый контроль подготовку обучающихся к ОГЭ и ЕГЭ, олимпиадам и учебно-исследовательским конференциям.</w:t>
      </w:r>
    </w:p>
    <w:p w:rsidR="009249BE" w:rsidRPr="005333E0" w:rsidRDefault="009249BE" w:rsidP="009249BE">
      <w:pPr>
        <w:numPr>
          <w:ilvl w:val="0"/>
          <w:numId w:val="11"/>
        </w:numPr>
        <w:spacing w:before="100" w:beforeAutospacing="1" w:after="100" w:afterAutospacing="1" w:line="360" w:lineRule="auto"/>
        <w:ind w:left="714" w:hanging="357"/>
        <w:jc w:val="both"/>
        <w:rPr>
          <w:sz w:val="24"/>
          <w:szCs w:val="24"/>
        </w:rPr>
      </w:pPr>
      <w:r w:rsidRPr="005333E0">
        <w:rPr>
          <w:sz w:val="24"/>
          <w:szCs w:val="24"/>
        </w:rPr>
        <w:t xml:space="preserve">Администрации школы и руководителям ШМО усилить контроль за </w:t>
      </w:r>
      <w:proofErr w:type="spellStart"/>
      <w:r w:rsidRPr="005333E0">
        <w:rPr>
          <w:sz w:val="24"/>
          <w:szCs w:val="24"/>
        </w:rPr>
        <w:t>взаимопосещением</w:t>
      </w:r>
      <w:proofErr w:type="spellEnd"/>
      <w:r w:rsidRPr="005333E0">
        <w:rPr>
          <w:sz w:val="24"/>
          <w:szCs w:val="24"/>
        </w:rPr>
        <w:t xml:space="preserve"> учителями уроков коллег</w:t>
      </w:r>
    </w:p>
    <w:p w:rsidR="009249BE" w:rsidRPr="00C64383" w:rsidRDefault="009249BE" w:rsidP="00C64383">
      <w:pPr>
        <w:shd w:val="clear" w:color="auto" w:fill="FFFFFF"/>
        <w:spacing w:line="360" w:lineRule="atLeast"/>
        <w:rPr>
          <w:color w:val="373737"/>
          <w:sz w:val="24"/>
          <w:szCs w:val="24"/>
        </w:rPr>
      </w:pPr>
    </w:p>
    <w:p w:rsidR="00C64383" w:rsidRPr="00C64383" w:rsidRDefault="00C64383" w:rsidP="00913231">
      <w:pPr>
        <w:shd w:val="clear" w:color="auto" w:fill="FFFFFF"/>
        <w:spacing w:line="360" w:lineRule="atLeast"/>
        <w:rPr>
          <w:color w:val="373737"/>
          <w:sz w:val="24"/>
          <w:szCs w:val="24"/>
        </w:rPr>
      </w:pPr>
    </w:p>
    <w:p w:rsidR="00C4132C" w:rsidRPr="00C4132C" w:rsidRDefault="00C4132C" w:rsidP="00C4132C">
      <w:pPr>
        <w:jc w:val="center"/>
        <w:rPr>
          <w:b/>
          <w:sz w:val="28"/>
          <w:szCs w:val="28"/>
        </w:rPr>
      </w:pPr>
      <w:r w:rsidRPr="00C4132C">
        <w:rPr>
          <w:b/>
          <w:sz w:val="28"/>
          <w:szCs w:val="28"/>
        </w:rPr>
        <w:t>Информация</w:t>
      </w:r>
    </w:p>
    <w:p w:rsidR="00C4132C" w:rsidRPr="00C4132C" w:rsidRDefault="00C4132C" w:rsidP="00C4132C">
      <w:pPr>
        <w:jc w:val="center"/>
        <w:rPr>
          <w:b/>
          <w:sz w:val="28"/>
          <w:szCs w:val="28"/>
        </w:rPr>
      </w:pPr>
      <w:r w:rsidRPr="00C4132C">
        <w:rPr>
          <w:b/>
          <w:sz w:val="28"/>
          <w:szCs w:val="28"/>
        </w:rPr>
        <w:t>о  выпускниках  9</w:t>
      </w:r>
      <w:r w:rsidR="0054230D">
        <w:rPr>
          <w:b/>
          <w:sz w:val="28"/>
          <w:szCs w:val="28"/>
        </w:rPr>
        <w:t>-х</w:t>
      </w:r>
      <w:r w:rsidRPr="00C4132C">
        <w:rPr>
          <w:b/>
          <w:sz w:val="28"/>
          <w:szCs w:val="28"/>
        </w:rPr>
        <w:t xml:space="preserve">  и  11</w:t>
      </w:r>
      <w:r w:rsidR="0054230D">
        <w:rPr>
          <w:b/>
          <w:sz w:val="28"/>
          <w:szCs w:val="28"/>
        </w:rPr>
        <w:t>-х</w:t>
      </w:r>
      <w:r w:rsidRPr="00C4132C">
        <w:rPr>
          <w:b/>
          <w:sz w:val="28"/>
          <w:szCs w:val="28"/>
        </w:rPr>
        <w:t xml:space="preserve"> классов  2021-2022  учебного  года</w:t>
      </w:r>
    </w:p>
    <w:p w:rsidR="00C4132C" w:rsidRPr="00C4132C" w:rsidRDefault="00C4132C" w:rsidP="00C4132C">
      <w:pPr>
        <w:rPr>
          <w:sz w:val="28"/>
          <w:szCs w:val="28"/>
        </w:rPr>
      </w:pPr>
    </w:p>
    <w:p w:rsidR="00C4132C" w:rsidRDefault="00C4132C" w:rsidP="00C4132C">
      <w:pPr>
        <w:rPr>
          <w:sz w:val="24"/>
          <w:szCs w:val="24"/>
        </w:rPr>
      </w:pPr>
    </w:p>
    <w:p w:rsidR="00C4132C" w:rsidRDefault="00C4132C" w:rsidP="00C4132C">
      <w:pPr>
        <w:rPr>
          <w:sz w:val="24"/>
          <w:szCs w:val="24"/>
        </w:rPr>
      </w:pPr>
    </w:p>
    <w:p w:rsidR="00C4132C" w:rsidRDefault="00C4132C" w:rsidP="00C4132C">
      <w:pPr>
        <w:rPr>
          <w:sz w:val="24"/>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3785"/>
        <w:gridCol w:w="1070"/>
        <w:gridCol w:w="2952"/>
        <w:gridCol w:w="2118"/>
      </w:tblGrid>
      <w:tr w:rsidR="00C4132C" w:rsidTr="00C4132C">
        <w:tc>
          <w:tcPr>
            <w:tcW w:w="710" w:type="dxa"/>
            <w:vMerge w:val="restart"/>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w:t>
            </w:r>
          </w:p>
        </w:tc>
        <w:tc>
          <w:tcPr>
            <w:tcW w:w="3816" w:type="dxa"/>
            <w:vMerge w:val="restart"/>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ФИО</w:t>
            </w:r>
          </w:p>
        </w:tc>
        <w:tc>
          <w:tcPr>
            <w:tcW w:w="1003" w:type="dxa"/>
            <w:vMerge w:val="restart"/>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Какой класс</w:t>
            </w:r>
          </w:p>
          <w:p w:rsidR="00C4132C" w:rsidRDefault="00C4132C">
            <w:pPr>
              <w:jc w:val="center"/>
              <w:rPr>
                <w:sz w:val="24"/>
                <w:szCs w:val="24"/>
              </w:rPr>
            </w:pPr>
            <w:r>
              <w:rPr>
                <w:sz w:val="24"/>
                <w:szCs w:val="24"/>
              </w:rPr>
              <w:t>окончил</w:t>
            </w:r>
          </w:p>
        </w:tc>
        <w:tc>
          <w:tcPr>
            <w:tcW w:w="5103" w:type="dxa"/>
            <w:gridSpan w:val="2"/>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ВУЗ/СУЗ</w:t>
            </w:r>
          </w:p>
        </w:tc>
      </w:tr>
      <w:tr w:rsidR="00C4132C" w:rsidTr="00C4132C">
        <w:tc>
          <w:tcPr>
            <w:tcW w:w="0" w:type="auto"/>
            <w:vMerge/>
            <w:tcBorders>
              <w:top w:val="single" w:sz="4" w:space="0" w:color="auto"/>
              <w:left w:val="single" w:sz="4" w:space="0" w:color="auto"/>
              <w:bottom w:val="single" w:sz="4" w:space="0" w:color="auto"/>
              <w:right w:val="single" w:sz="4" w:space="0" w:color="auto"/>
            </w:tcBorders>
            <w:vAlign w:val="center"/>
            <w:hideMark/>
          </w:tcPr>
          <w:p w:rsidR="00C4132C" w:rsidRDefault="00C4132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132C" w:rsidRDefault="00C4132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132C" w:rsidRDefault="00C4132C">
            <w:pPr>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РД</w:t>
            </w:r>
          </w:p>
        </w:tc>
        <w:tc>
          <w:tcPr>
            <w:tcW w:w="2126" w:type="dxa"/>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За пределами</w:t>
            </w:r>
          </w:p>
          <w:p w:rsidR="00C4132C" w:rsidRDefault="00C4132C">
            <w:pPr>
              <w:jc w:val="center"/>
              <w:rPr>
                <w:sz w:val="24"/>
                <w:szCs w:val="24"/>
              </w:rPr>
            </w:pPr>
            <w:r>
              <w:rPr>
                <w:sz w:val="24"/>
                <w:szCs w:val="24"/>
              </w:rPr>
              <w:t>РД</w:t>
            </w:r>
          </w:p>
        </w:tc>
      </w:tr>
    </w:tbl>
    <w:p w:rsidR="00C4132C" w:rsidRDefault="00C4132C" w:rsidP="00C4132C">
      <w:pPr>
        <w:rPr>
          <w:vanish/>
          <w:sz w:val="24"/>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
        <w:gridCol w:w="3986"/>
        <w:gridCol w:w="963"/>
        <w:gridCol w:w="2968"/>
        <w:gridCol w:w="2023"/>
      </w:tblGrid>
      <w:tr w:rsidR="00C4132C" w:rsidTr="00C4132C">
        <w:tc>
          <w:tcPr>
            <w:tcW w:w="692" w:type="dxa"/>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1</w:t>
            </w:r>
          </w:p>
        </w:tc>
        <w:tc>
          <w:tcPr>
            <w:tcW w:w="3986" w:type="dxa"/>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proofErr w:type="spellStart"/>
            <w:r>
              <w:rPr>
                <w:sz w:val="24"/>
                <w:szCs w:val="24"/>
              </w:rPr>
              <w:t>Джамалутдинов</w:t>
            </w:r>
            <w:proofErr w:type="spellEnd"/>
            <w:r>
              <w:rPr>
                <w:sz w:val="24"/>
                <w:szCs w:val="24"/>
              </w:rPr>
              <w:t xml:space="preserve"> Х.С</w:t>
            </w:r>
          </w:p>
        </w:tc>
        <w:tc>
          <w:tcPr>
            <w:tcW w:w="963" w:type="dxa"/>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11</w:t>
            </w:r>
          </w:p>
        </w:tc>
        <w:tc>
          <w:tcPr>
            <w:tcW w:w="2968" w:type="dxa"/>
            <w:tcBorders>
              <w:top w:val="single" w:sz="4" w:space="0" w:color="auto"/>
              <w:left w:val="single" w:sz="4" w:space="0" w:color="auto"/>
              <w:bottom w:val="single" w:sz="4" w:space="0" w:color="auto"/>
              <w:right w:val="single" w:sz="4" w:space="0" w:color="auto"/>
            </w:tcBorders>
            <w:hideMark/>
          </w:tcPr>
          <w:p w:rsidR="00C4132C" w:rsidRDefault="00C4132C" w:rsidP="00C4132C">
            <w:pPr>
              <w:rPr>
                <w:sz w:val="24"/>
                <w:szCs w:val="24"/>
              </w:rPr>
            </w:pPr>
            <w:proofErr w:type="spellStart"/>
            <w:r>
              <w:rPr>
                <w:sz w:val="28"/>
                <w:szCs w:val="28"/>
              </w:rPr>
              <w:t>Избербашский</w:t>
            </w:r>
            <w:proofErr w:type="spellEnd"/>
            <w:r>
              <w:rPr>
                <w:sz w:val="28"/>
                <w:szCs w:val="28"/>
              </w:rPr>
              <w:t xml:space="preserve">  колледж  при  ДГУ</w:t>
            </w:r>
          </w:p>
        </w:tc>
        <w:tc>
          <w:tcPr>
            <w:tcW w:w="2023" w:type="dxa"/>
            <w:tcBorders>
              <w:top w:val="single" w:sz="4" w:space="0" w:color="auto"/>
              <w:left w:val="single" w:sz="4" w:space="0" w:color="auto"/>
              <w:bottom w:val="single" w:sz="4" w:space="0" w:color="auto"/>
              <w:right w:val="single" w:sz="4" w:space="0" w:color="auto"/>
            </w:tcBorders>
          </w:tcPr>
          <w:p w:rsidR="00C4132C" w:rsidRDefault="00C4132C">
            <w:pPr>
              <w:jc w:val="center"/>
              <w:rPr>
                <w:sz w:val="24"/>
                <w:szCs w:val="24"/>
              </w:rPr>
            </w:pPr>
          </w:p>
        </w:tc>
      </w:tr>
      <w:tr w:rsidR="00C4132C" w:rsidTr="00C4132C">
        <w:trPr>
          <w:trHeight w:val="2029"/>
        </w:trPr>
        <w:tc>
          <w:tcPr>
            <w:tcW w:w="692" w:type="dxa"/>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2</w:t>
            </w:r>
          </w:p>
        </w:tc>
        <w:tc>
          <w:tcPr>
            <w:tcW w:w="3986" w:type="dxa"/>
            <w:tcBorders>
              <w:top w:val="single" w:sz="4" w:space="0" w:color="auto"/>
              <w:left w:val="single" w:sz="4" w:space="0" w:color="auto"/>
              <w:bottom w:val="single" w:sz="4" w:space="0" w:color="auto"/>
              <w:right w:val="single" w:sz="4" w:space="0" w:color="auto"/>
            </w:tcBorders>
            <w:hideMark/>
          </w:tcPr>
          <w:p w:rsidR="00C4132C" w:rsidRDefault="00C4132C" w:rsidP="00C4132C">
            <w:pPr>
              <w:rPr>
                <w:sz w:val="24"/>
                <w:szCs w:val="24"/>
              </w:rPr>
            </w:pPr>
            <w:proofErr w:type="spellStart"/>
            <w:r>
              <w:rPr>
                <w:sz w:val="24"/>
                <w:szCs w:val="24"/>
              </w:rPr>
              <w:t>Омарова</w:t>
            </w:r>
            <w:proofErr w:type="spellEnd"/>
            <w:r>
              <w:rPr>
                <w:sz w:val="24"/>
                <w:szCs w:val="24"/>
              </w:rPr>
              <w:t xml:space="preserve"> А.М</w:t>
            </w:r>
          </w:p>
        </w:tc>
        <w:tc>
          <w:tcPr>
            <w:tcW w:w="963" w:type="dxa"/>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11</w:t>
            </w:r>
          </w:p>
        </w:tc>
        <w:tc>
          <w:tcPr>
            <w:tcW w:w="2968" w:type="dxa"/>
            <w:tcBorders>
              <w:top w:val="single" w:sz="4" w:space="0" w:color="auto"/>
              <w:left w:val="single" w:sz="4" w:space="0" w:color="auto"/>
              <w:bottom w:val="single" w:sz="4" w:space="0" w:color="auto"/>
              <w:right w:val="single" w:sz="4" w:space="0" w:color="auto"/>
            </w:tcBorders>
            <w:hideMark/>
          </w:tcPr>
          <w:p w:rsidR="00C4132C" w:rsidRPr="00C4132C" w:rsidRDefault="00C4132C" w:rsidP="00C4132C">
            <w:pPr>
              <w:pStyle w:val="a9"/>
              <w:tabs>
                <w:tab w:val="left" w:pos="5985"/>
              </w:tabs>
              <w:jc w:val="center"/>
              <w:rPr>
                <w:rFonts w:ascii="Times New Roman" w:eastAsia="Calibri" w:hAnsi="Times New Roman"/>
                <w:b/>
                <w:sz w:val="28"/>
                <w:szCs w:val="28"/>
              </w:rPr>
            </w:pPr>
            <w:r>
              <w:rPr>
                <w:rFonts w:ascii="Times New Roman" w:hAnsi="Times New Roman"/>
                <w:sz w:val="28"/>
                <w:szCs w:val="28"/>
              </w:rPr>
              <w:t>ДГУ, экономический факультет</w:t>
            </w:r>
          </w:p>
        </w:tc>
        <w:tc>
          <w:tcPr>
            <w:tcW w:w="2023" w:type="dxa"/>
            <w:tcBorders>
              <w:top w:val="single" w:sz="4" w:space="0" w:color="auto"/>
              <w:left w:val="single" w:sz="4" w:space="0" w:color="auto"/>
              <w:bottom w:val="single" w:sz="4" w:space="0" w:color="auto"/>
              <w:right w:val="single" w:sz="4" w:space="0" w:color="auto"/>
            </w:tcBorders>
          </w:tcPr>
          <w:p w:rsidR="00C4132C" w:rsidRDefault="00C4132C">
            <w:pPr>
              <w:jc w:val="center"/>
              <w:rPr>
                <w:sz w:val="24"/>
                <w:szCs w:val="24"/>
              </w:rPr>
            </w:pPr>
          </w:p>
        </w:tc>
      </w:tr>
      <w:tr w:rsidR="00C4132C" w:rsidTr="00C4132C">
        <w:trPr>
          <w:trHeight w:val="2029"/>
        </w:trPr>
        <w:tc>
          <w:tcPr>
            <w:tcW w:w="692" w:type="dxa"/>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lastRenderedPageBreak/>
              <w:t>3</w:t>
            </w:r>
          </w:p>
        </w:tc>
        <w:tc>
          <w:tcPr>
            <w:tcW w:w="3986" w:type="dxa"/>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Исаев С.Н</w:t>
            </w:r>
          </w:p>
        </w:tc>
        <w:tc>
          <w:tcPr>
            <w:tcW w:w="963" w:type="dxa"/>
            <w:tcBorders>
              <w:top w:val="single" w:sz="4" w:space="0" w:color="auto"/>
              <w:left w:val="single" w:sz="4" w:space="0" w:color="auto"/>
              <w:bottom w:val="single" w:sz="4" w:space="0" w:color="auto"/>
              <w:right w:val="single" w:sz="4" w:space="0" w:color="auto"/>
            </w:tcBorders>
            <w:hideMark/>
          </w:tcPr>
          <w:p w:rsidR="00C4132C" w:rsidRDefault="00C4132C">
            <w:pPr>
              <w:jc w:val="center"/>
              <w:rPr>
                <w:sz w:val="24"/>
                <w:szCs w:val="24"/>
              </w:rPr>
            </w:pPr>
            <w:r>
              <w:rPr>
                <w:sz w:val="24"/>
                <w:szCs w:val="24"/>
              </w:rPr>
              <w:t>11</w:t>
            </w:r>
          </w:p>
        </w:tc>
        <w:tc>
          <w:tcPr>
            <w:tcW w:w="2968" w:type="dxa"/>
            <w:tcBorders>
              <w:top w:val="single" w:sz="4" w:space="0" w:color="auto"/>
              <w:left w:val="single" w:sz="4" w:space="0" w:color="auto"/>
              <w:bottom w:val="single" w:sz="4" w:space="0" w:color="auto"/>
              <w:right w:val="single" w:sz="4" w:space="0" w:color="auto"/>
            </w:tcBorders>
            <w:hideMark/>
          </w:tcPr>
          <w:p w:rsidR="0095503A" w:rsidRDefault="0095503A" w:rsidP="00C4132C">
            <w:pPr>
              <w:pStyle w:val="a9"/>
              <w:tabs>
                <w:tab w:val="left" w:pos="5985"/>
              </w:tabs>
              <w:rPr>
                <w:rFonts w:ascii="Times New Roman" w:hAnsi="Times New Roman"/>
                <w:sz w:val="28"/>
                <w:szCs w:val="28"/>
              </w:rPr>
            </w:pPr>
            <w:r>
              <w:rPr>
                <w:rFonts w:ascii="Times New Roman" w:hAnsi="Times New Roman"/>
                <w:sz w:val="28"/>
                <w:szCs w:val="28"/>
              </w:rPr>
              <w:t xml:space="preserve">        ДГУНХ</w:t>
            </w:r>
          </w:p>
          <w:p w:rsidR="00C4132C" w:rsidRPr="00C4132C" w:rsidRDefault="00C4132C" w:rsidP="00C4132C">
            <w:pPr>
              <w:pStyle w:val="a9"/>
              <w:tabs>
                <w:tab w:val="left" w:pos="5985"/>
              </w:tabs>
              <w:rPr>
                <w:rFonts w:ascii="Times New Roman" w:eastAsia="Calibri" w:hAnsi="Times New Roman"/>
                <w:sz w:val="28"/>
                <w:szCs w:val="28"/>
              </w:rPr>
            </w:pPr>
            <w:r>
              <w:rPr>
                <w:rFonts w:ascii="Times New Roman" w:hAnsi="Times New Roman"/>
                <w:sz w:val="28"/>
                <w:szCs w:val="28"/>
              </w:rPr>
              <w:t>юридический факультет</w:t>
            </w:r>
          </w:p>
        </w:tc>
        <w:tc>
          <w:tcPr>
            <w:tcW w:w="2023" w:type="dxa"/>
            <w:tcBorders>
              <w:top w:val="single" w:sz="4" w:space="0" w:color="auto"/>
              <w:left w:val="single" w:sz="4" w:space="0" w:color="auto"/>
              <w:bottom w:val="single" w:sz="4" w:space="0" w:color="auto"/>
              <w:right w:val="single" w:sz="4" w:space="0" w:color="auto"/>
            </w:tcBorders>
          </w:tcPr>
          <w:p w:rsidR="00C4132C" w:rsidRDefault="00C4132C">
            <w:pPr>
              <w:jc w:val="center"/>
              <w:rPr>
                <w:sz w:val="24"/>
                <w:szCs w:val="24"/>
              </w:rPr>
            </w:pPr>
          </w:p>
        </w:tc>
      </w:tr>
      <w:tr w:rsidR="0095503A" w:rsidTr="00C4132C">
        <w:trPr>
          <w:trHeight w:val="2029"/>
        </w:trPr>
        <w:tc>
          <w:tcPr>
            <w:tcW w:w="692" w:type="dxa"/>
            <w:tcBorders>
              <w:top w:val="single" w:sz="4" w:space="0" w:color="auto"/>
              <w:left w:val="single" w:sz="4" w:space="0" w:color="auto"/>
              <w:bottom w:val="single" w:sz="4" w:space="0" w:color="auto"/>
              <w:right w:val="single" w:sz="4" w:space="0" w:color="auto"/>
            </w:tcBorders>
            <w:hideMark/>
          </w:tcPr>
          <w:p w:rsidR="0095503A" w:rsidRDefault="0095503A">
            <w:pPr>
              <w:jc w:val="center"/>
              <w:rPr>
                <w:sz w:val="24"/>
                <w:szCs w:val="24"/>
              </w:rPr>
            </w:pPr>
            <w:r>
              <w:rPr>
                <w:sz w:val="24"/>
                <w:szCs w:val="24"/>
              </w:rPr>
              <w:t>4</w:t>
            </w:r>
          </w:p>
        </w:tc>
        <w:tc>
          <w:tcPr>
            <w:tcW w:w="3986" w:type="dxa"/>
            <w:tcBorders>
              <w:top w:val="single" w:sz="4" w:space="0" w:color="auto"/>
              <w:left w:val="single" w:sz="4" w:space="0" w:color="auto"/>
              <w:bottom w:val="single" w:sz="4" w:space="0" w:color="auto"/>
              <w:right w:val="single" w:sz="4" w:space="0" w:color="auto"/>
            </w:tcBorders>
            <w:hideMark/>
          </w:tcPr>
          <w:p w:rsidR="0095503A" w:rsidRDefault="0095503A">
            <w:pPr>
              <w:jc w:val="center"/>
              <w:rPr>
                <w:sz w:val="24"/>
                <w:szCs w:val="24"/>
              </w:rPr>
            </w:pPr>
            <w:proofErr w:type="spellStart"/>
            <w:r>
              <w:rPr>
                <w:sz w:val="24"/>
                <w:szCs w:val="24"/>
              </w:rPr>
              <w:t>Абакарова</w:t>
            </w:r>
            <w:proofErr w:type="spellEnd"/>
            <w:r>
              <w:rPr>
                <w:sz w:val="24"/>
                <w:szCs w:val="24"/>
              </w:rPr>
              <w:t xml:space="preserve"> Д.М</w:t>
            </w:r>
          </w:p>
        </w:tc>
        <w:tc>
          <w:tcPr>
            <w:tcW w:w="963" w:type="dxa"/>
            <w:tcBorders>
              <w:top w:val="single" w:sz="4" w:space="0" w:color="auto"/>
              <w:left w:val="single" w:sz="4" w:space="0" w:color="auto"/>
              <w:bottom w:val="single" w:sz="4" w:space="0" w:color="auto"/>
              <w:right w:val="single" w:sz="4" w:space="0" w:color="auto"/>
            </w:tcBorders>
            <w:hideMark/>
          </w:tcPr>
          <w:p w:rsidR="0095503A" w:rsidRDefault="0095503A">
            <w:pPr>
              <w:jc w:val="center"/>
              <w:rPr>
                <w:sz w:val="24"/>
                <w:szCs w:val="24"/>
              </w:rPr>
            </w:pPr>
            <w:r>
              <w:rPr>
                <w:sz w:val="24"/>
                <w:szCs w:val="24"/>
              </w:rPr>
              <w:t>9</w:t>
            </w:r>
          </w:p>
        </w:tc>
        <w:tc>
          <w:tcPr>
            <w:tcW w:w="2968" w:type="dxa"/>
            <w:tcBorders>
              <w:top w:val="single" w:sz="4" w:space="0" w:color="auto"/>
              <w:left w:val="single" w:sz="4" w:space="0" w:color="auto"/>
              <w:bottom w:val="single" w:sz="4" w:space="0" w:color="auto"/>
              <w:right w:val="single" w:sz="4" w:space="0" w:color="auto"/>
            </w:tcBorders>
            <w:hideMark/>
          </w:tcPr>
          <w:p w:rsidR="0095503A" w:rsidRDefault="0095503A" w:rsidP="00C4132C">
            <w:pPr>
              <w:pStyle w:val="a9"/>
              <w:tabs>
                <w:tab w:val="left" w:pos="5985"/>
              </w:tabs>
              <w:rPr>
                <w:rFonts w:ascii="Times New Roman" w:hAnsi="Times New Roman"/>
                <w:sz w:val="28"/>
                <w:szCs w:val="28"/>
              </w:rPr>
            </w:pPr>
            <w:proofErr w:type="spellStart"/>
            <w:r>
              <w:rPr>
                <w:rFonts w:ascii="Times New Roman" w:hAnsi="Times New Roman"/>
                <w:sz w:val="28"/>
                <w:szCs w:val="28"/>
              </w:rPr>
              <w:t>Избербашский</w:t>
            </w:r>
            <w:proofErr w:type="spellEnd"/>
            <w:r>
              <w:rPr>
                <w:rFonts w:ascii="Times New Roman" w:hAnsi="Times New Roman"/>
                <w:sz w:val="28"/>
                <w:szCs w:val="28"/>
              </w:rPr>
              <w:t xml:space="preserve">  </w:t>
            </w:r>
          </w:p>
          <w:p w:rsidR="0095503A" w:rsidRDefault="0095503A" w:rsidP="00C4132C">
            <w:pPr>
              <w:pStyle w:val="a9"/>
              <w:tabs>
                <w:tab w:val="left" w:pos="5985"/>
              </w:tabs>
              <w:rPr>
                <w:rFonts w:ascii="Times New Roman" w:hAnsi="Times New Roman"/>
                <w:sz w:val="28"/>
                <w:szCs w:val="28"/>
              </w:rPr>
            </w:pPr>
            <w:r>
              <w:rPr>
                <w:rFonts w:ascii="Times New Roman" w:hAnsi="Times New Roman"/>
                <w:sz w:val="28"/>
                <w:szCs w:val="28"/>
              </w:rPr>
              <w:t>медицинский</w:t>
            </w:r>
          </w:p>
          <w:p w:rsidR="0095503A" w:rsidRDefault="0095503A" w:rsidP="00C4132C">
            <w:pPr>
              <w:pStyle w:val="a9"/>
              <w:tabs>
                <w:tab w:val="left" w:pos="5985"/>
              </w:tabs>
              <w:rPr>
                <w:rFonts w:ascii="Times New Roman" w:hAnsi="Times New Roman"/>
                <w:sz w:val="28"/>
                <w:szCs w:val="28"/>
              </w:rPr>
            </w:pPr>
            <w:r>
              <w:rPr>
                <w:rFonts w:ascii="Times New Roman" w:hAnsi="Times New Roman"/>
                <w:sz w:val="28"/>
                <w:szCs w:val="28"/>
              </w:rPr>
              <w:t xml:space="preserve">колледж имени </w:t>
            </w:r>
            <w:proofErr w:type="spellStart"/>
            <w:r>
              <w:rPr>
                <w:rFonts w:ascii="Times New Roman" w:hAnsi="Times New Roman"/>
                <w:sz w:val="28"/>
                <w:szCs w:val="28"/>
              </w:rPr>
              <w:t>Башларова</w:t>
            </w:r>
            <w:proofErr w:type="spellEnd"/>
          </w:p>
          <w:p w:rsidR="0095503A" w:rsidRDefault="0095503A" w:rsidP="00C4132C">
            <w:pPr>
              <w:pStyle w:val="a9"/>
              <w:tabs>
                <w:tab w:val="left" w:pos="5985"/>
              </w:tabs>
              <w:rPr>
                <w:rFonts w:ascii="Times New Roman" w:hAnsi="Times New Roman"/>
                <w:sz w:val="28"/>
                <w:szCs w:val="28"/>
              </w:rPr>
            </w:pPr>
          </w:p>
        </w:tc>
        <w:tc>
          <w:tcPr>
            <w:tcW w:w="2023" w:type="dxa"/>
            <w:tcBorders>
              <w:top w:val="single" w:sz="4" w:space="0" w:color="auto"/>
              <w:left w:val="single" w:sz="4" w:space="0" w:color="auto"/>
              <w:bottom w:val="single" w:sz="4" w:space="0" w:color="auto"/>
              <w:right w:val="single" w:sz="4" w:space="0" w:color="auto"/>
            </w:tcBorders>
          </w:tcPr>
          <w:p w:rsidR="0095503A" w:rsidRDefault="0095503A">
            <w:pPr>
              <w:jc w:val="center"/>
              <w:rPr>
                <w:sz w:val="24"/>
                <w:szCs w:val="24"/>
              </w:rPr>
            </w:pPr>
          </w:p>
        </w:tc>
      </w:tr>
    </w:tbl>
    <w:p w:rsidR="001C0198" w:rsidRDefault="001C0198" w:rsidP="002F1FBA">
      <w:pPr>
        <w:rPr>
          <w:sz w:val="24"/>
          <w:szCs w:val="24"/>
        </w:rPr>
      </w:pPr>
    </w:p>
    <w:p w:rsidR="00CB5BCC" w:rsidRDefault="00CB5BCC" w:rsidP="002F1FBA">
      <w:pPr>
        <w:rPr>
          <w:sz w:val="24"/>
          <w:szCs w:val="24"/>
        </w:rPr>
      </w:pPr>
    </w:p>
    <w:p w:rsidR="00CB5BCC" w:rsidRDefault="00CB5BCC" w:rsidP="002F1FBA">
      <w:pPr>
        <w:rPr>
          <w:sz w:val="24"/>
          <w:szCs w:val="24"/>
        </w:rPr>
      </w:pPr>
    </w:p>
    <w:p w:rsidR="00CB5BCC" w:rsidRDefault="00CB5BCC" w:rsidP="002F1FBA">
      <w:pPr>
        <w:rPr>
          <w:sz w:val="24"/>
          <w:szCs w:val="24"/>
        </w:rPr>
      </w:pPr>
    </w:p>
    <w:p w:rsidR="00CB5BCC" w:rsidRDefault="00CB5BCC" w:rsidP="002F1FBA">
      <w:pPr>
        <w:rPr>
          <w:sz w:val="24"/>
          <w:szCs w:val="24"/>
        </w:rPr>
      </w:pPr>
    </w:p>
    <w:p w:rsidR="00CB5BCC" w:rsidRDefault="00CB5BCC" w:rsidP="002F1FBA">
      <w:pPr>
        <w:rPr>
          <w:sz w:val="24"/>
          <w:szCs w:val="24"/>
        </w:rPr>
      </w:pPr>
    </w:p>
    <w:p w:rsidR="00CB5BCC" w:rsidRDefault="00CB5BCC" w:rsidP="002F1FBA">
      <w:pPr>
        <w:rPr>
          <w:sz w:val="24"/>
          <w:szCs w:val="24"/>
        </w:rPr>
      </w:pPr>
    </w:p>
    <w:p w:rsidR="00CB5BCC" w:rsidRDefault="00CB5BCC" w:rsidP="002F1FBA">
      <w:pPr>
        <w:rPr>
          <w:sz w:val="24"/>
          <w:szCs w:val="24"/>
        </w:rPr>
      </w:pPr>
    </w:p>
    <w:p w:rsidR="00CB5BCC" w:rsidRPr="00CB5BCC" w:rsidRDefault="00CB5BCC" w:rsidP="00CB5BCC">
      <w:pPr>
        <w:spacing w:before="100" w:beforeAutospacing="1" w:after="100" w:afterAutospacing="1" w:line="360" w:lineRule="auto"/>
        <w:jc w:val="both"/>
        <w:rPr>
          <w:sz w:val="28"/>
          <w:szCs w:val="28"/>
        </w:rPr>
      </w:pPr>
      <w:r w:rsidRPr="00CB5BCC">
        <w:rPr>
          <w:b/>
          <w:bCs/>
          <w:color w:val="373737"/>
          <w:sz w:val="28"/>
          <w:szCs w:val="28"/>
        </w:rPr>
        <w:t>2.7. Качество учебно-методичес</w:t>
      </w:r>
      <w:r>
        <w:rPr>
          <w:b/>
          <w:bCs/>
          <w:color w:val="373737"/>
          <w:sz w:val="28"/>
          <w:szCs w:val="28"/>
        </w:rPr>
        <w:t>кого обеспечения, информационног</w:t>
      </w:r>
      <w:r w:rsidRPr="00CB5BCC">
        <w:rPr>
          <w:b/>
          <w:bCs/>
          <w:color w:val="373737"/>
          <w:sz w:val="28"/>
          <w:szCs w:val="28"/>
        </w:rPr>
        <w:t>о</w:t>
      </w:r>
      <w:r>
        <w:rPr>
          <w:b/>
          <w:bCs/>
          <w:color w:val="373737"/>
          <w:sz w:val="28"/>
          <w:szCs w:val="28"/>
        </w:rPr>
        <w:t xml:space="preserve"> </w:t>
      </w:r>
      <w:r w:rsidRPr="00CB5BCC">
        <w:rPr>
          <w:b/>
          <w:bCs/>
          <w:color w:val="373737"/>
          <w:sz w:val="28"/>
          <w:szCs w:val="28"/>
        </w:rPr>
        <w:t>и библиотечного обеспечения</w:t>
      </w:r>
    </w:p>
    <w:p w:rsidR="00CB5BCC" w:rsidRPr="00CB5BCC" w:rsidRDefault="00CB5BCC" w:rsidP="00CB5BCC">
      <w:pPr>
        <w:shd w:val="clear" w:color="auto" w:fill="FFFFFF"/>
        <w:spacing w:line="360" w:lineRule="atLeast"/>
        <w:rPr>
          <w:color w:val="373737"/>
          <w:sz w:val="24"/>
          <w:szCs w:val="24"/>
        </w:rPr>
      </w:pPr>
      <w:r>
        <w:rPr>
          <w:rFonts w:ascii="Arial" w:hAnsi="Arial" w:cs="Arial"/>
          <w:color w:val="373737"/>
          <w:sz w:val="24"/>
          <w:szCs w:val="24"/>
        </w:rPr>
        <w:t xml:space="preserve">       </w:t>
      </w:r>
      <w:r w:rsidRPr="00CB5BCC">
        <w:rPr>
          <w:color w:val="373737"/>
          <w:sz w:val="24"/>
          <w:szCs w:val="24"/>
        </w:rPr>
        <w:t>Учебно-методическое обеспечение образовательного процесса включает 126 рабочих программ по предметам, из них 39 в начальной школе и 87 в основной школе. По всем предметам учебного плана составлены календарно-тематические планирования на учебный  год.</w:t>
      </w:r>
    </w:p>
    <w:p w:rsidR="00CB5BCC" w:rsidRPr="00CB5BCC" w:rsidRDefault="00CB5BCC" w:rsidP="00CB5BCC">
      <w:pPr>
        <w:shd w:val="clear" w:color="auto" w:fill="FFFFFF"/>
        <w:spacing w:line="360" w:lineRule="atLeast"/>
        <w:rPr>
          <w:color w:val="373737"/>
          <w:sz w:val="24"/>
          <w:szCs w:val="24"/>
        </w:rPr>
      </w:pPr>
      <w:r w:rsidRPr="00CB5BCC">
        <w:rPr>
          <w:color w:val="373737"/>
          <w:sz w:val="24"/>
          <w:szCs w:val="24"/>
        </w:rPr>
        <w:t>        Образовательное учреждение практически полностью обеспечено учебниками, учебно-методической литературой и материалами по всем учебным предметам основных образовательных программ.</w:t>
      </w:r>
    </w:p>
    <w:p w:rsidR="00CB5BCC" w:rsidRPr="00CB5BCC" w:rsidRDefault="00CB5BCC" w:rsidP="00CB5BCC">
      <w:pPr>
        <w:shd w:val="clear" w:color="auto" w:fill="FFFFFF"/>
        <w:spacing w:line="360" w:lineRule="atLeast"/>
        <w:rPr>
          <w:color w:val="373737"/>
          <w:sz w:val="24"/>
          <w:szCs w:val="24"/>
        </w:rPr>
      </w:pPr>
      <w:r w:rsidRPr="00CB5BCC">
        <w:rPr>
          <w:color w:val="373737"/>
          <w:sz w:val="24"/>
          <w:szCs w:val="24"/>
        </w:rPr>
        <w:lastRenderedPageBreak/>
        <w:t>         Используемые учебники соответствуют перечню учебных изданий, рекомендованных к использованию Министерством образования и науки РФ.</w:t>
      </w:r>
    </w:p>
    <w:p w:rsidR="00CB5BCC" w:rsidRPr="00CB5BCC" w:rsidRDefault="00CB5BCC" w:rsidP="00CB5BCC">
      <w:pPr>
        <w:shd w:val="clear" w:color="auto" w:fill="FFFFFF"/>
        <w:spacing w:line="360" w:lineRule="atLeast"/>
        <w:rPr>
          <w:color w:val="373737"/>
          <w:sz w:val="24"/>
          <w:szCs w:val="24"/>
        </w:rPr>
      </w:pPr>
      <w:r w:rsidRPr="00CB5BCC">
        <w:rPr>
          <w:color w:val="373737"/>
          <w:sz w:val="24"/>
          <w:szCs w:val="24"/>
        </w:rPr>
        <w:t>.</w:t>
      </w:r>
    </w:p>
    <w:p w:rsidR="00CB5BCC" w:rsidRPr="00CB5BCC" w:rsidRDefault="00CB5BCC" w:rsidP="00CB5BCC">
      <w:pPr>
        <w:shd w:val="clear" w:color="auto" w:fill="FFFFFF"/>
        <w:spacing w:line="360" w:lineRule="atLeast"/>
        <w:rPr>
          <w:color w:val="373737"/>
          <w:sz w:val="24"/>
          <w:szCs w:val="24"/>
        </w:rPr>
      </w:pPr>
      <w:r w:rsidRPr="00CB5BCC">
        <w:rPr>
          <w:color w:val="373737"/>
          <w:sz w:val="24"/>
          <w:szCs w:val="24"/>
        </w:rPr>
        <w:t>       Библиотека образовательного учреждения укомплектована печатными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основных образовательных программ.</w:t>
      </w:r>
    </w:p>
    <w:p w:rsidR="00CB5BCC" w:rsidRDefault="00CB5BCC" w:rsidP="002F1FBA">
      <w:pPr>
        <w:rPr>
          <w:sz w:val="24"/>
          <w:szCs w:val="24"/>
        </w:rPr>
      </w:pPr>
    </w:p>
    <w:p w:rsidR="00E86FDC" w:rsidRDefault="00E86FDC" w:rsidP="002F1FBA">
      <w:pPr>
        <w:rPr>
          <w:sz w:val="24"/>
          <w:szCs w:val="24"/>
        </w:rPr>
      </w:pPr>
    </w:p>
    <w:p w:rsidR="00E86FDC" w:rsidRDefault="00E86FDC" w:rsidP="002F1FBA">
      <w:pPr>
        <w:rPr>
          <w:sz w:val="24"/>
          <w:szCs w:val="24"/>
        </w:rPr>
      </w:pPr>
    </w:p>
    <w:p w:rsidR="00E86FDC" w:rsidRDefault="00E86FDC" w:rsidP="002F1FBA">
      <w:pPr>
        <w:rPr>
          <w:sz w:val="24"/>
          <w:szCs w:val="24"/>
        </w:rPr>
      </w:pPr>
    </w:p>
    <w:p w:rsidR="00E86FDC" w:rsidRDefault="00E86FDC" w:rsidP="002F1FBA">
      <w:pPr>
        <w:rPr>
          <w:sz w:val="24"/>
          <w:szCs w:val="24"/>
        </w:rPr>
      </w:pPr>
    </w:p>
    <w:p w:rsidR="00E86FDC" w:rsidRDefault="00E86FDC" w:rsidP="002F1FBA">
      <w:pPr>
        <w:rPr>
          <w:sz w:val="24"/>
          <w:szCs w:val="24"/>
        </w:rPr>
      </w:pPr>
    </w:p>
    <w:p w:rsidR="00E86FDC" w:rsidRDefault="00E86FDC" w:rsidP="002F1FBA">
      <w:pPr>
        <w:rPr>
          <w:sz w:val="24"/>
          <w:szCs w:val="24"/>
        </w:rPr>
      </w:pPr>
    </w:p>
    <w:p w:rsidR="00E86FDC" w:rsidRDefault="00E86FDC" w:rsidP="002F1FBA">
      <w:pPr>
        <w:rPr>
          <w:sz w:val="24"/>
          <w:szCs w:val="24"/>
        </w:rPr>
      </w:pPr>
    </w:p>
    <w:p w:rsidR="00E86FDC" w:rsidRPr="00E86FDC" w:rsidRDefault="00E86FDC" w:rsidP="00E86FDC">
      <w:pPr>
        <w:shd w:val="clear" w:color="auto" w:fill="FFFFFF"/>
        <w:spacing w:line="360" w:lineRule="atLeast"/>
        <w:jc w:val="center"/>
        <w:rPr>
          <w:rFonts w:ascii="Arial" w:hAnsi="Arial" w:cs="Arial"/>
          <w:b/>
          <w:color w:val="373737"/>
          <w:sz w:val="24"/>
          <w:szCs w:val="24"/>
        </w:rPr>
      </w:pPr>
      <w:r w:rsidRPr="00E86FDC">
        <w:rPr>
          <w:rFonts w:ascii="Arial" w:hAnsi="Arial" w:cs="Arial"/>
          <w:b/>
          <w:i/>
          <w:iCs/>
          <w:color w:val="373737"/>
          <w:sz w:val="24"/>
          <w:szCs w:val="24"/>
        </w:rPr>
        <w:t>Обеспеченность информационно-технологическими ресурсами</w:t>
      </w:r>
    </w:p>
    <w:p w:rsidR="00E86FDC" w:rsidRDefault="00E86FDC" w:rsidP="00E86FDC">
      <w:pPr>
        <w:shd w:val="clear" w:color="auto" w:fill="FFFFFF"/>
        <w:spacing w:line="360" w:lineRule="atLeast"/>
        <w:jc w:val="right"/>
        <w:rPr>
          <w:rFonts w:ascii="Arial" w:hAnsi="Arial" w:cs="Arial"/>
          <w:color w:val="373737"/>
          <w:sz w:val="24"/>
          <w:szCs w:val="24"/>
        </w:rPr>
      </w:pPr>
      <w:r>
        <w:rPr>
          <w:rFonts w:ascii="Arial" w:hAnsi="Arial" w:cs="Arial"/>
          <w:i/>
          <w:iCs/>
          <w:color w:val="373737"/>
          <w:sz w:val="24"/>
          <w:szCs w:val="24"/>
        </w:rPr>
        <w:t> </w:t>
      </w:r>
    </w:p>
    <w:tbl>
      <w:tblPr>
        <w:tblW w:w="0" w:type="dxa"/>
        <w:tblCellSpacing w:w="0" w:type="dxa"/>
        <w:tblCellMar>
          <w:left w:w="0" w:type="dxa"/>
          <w:right w:w="0" w:type="dxa"/>
        </w:tblCellMar>
        <w:tblLook w:val="04A0"/>
      </w:tblPr>
      <w:tblGrid>
        <w:gridCol w:w="3495"/>
        <w:gridCol w:w="2307"/>
        <w:gridCol w:w="3946"/>
        <w:gridCol w:w="2910"/>
      </w:tblGrid>
      <w:tr w:rsidR="00E86FDC" w:rsidTr="00E86FDC">
        <w:trPr>
          <w:tblCellSpacing w:w="0" w:type="dxa"/>
        </w:trPr>
        <w:tc>
          <w:tcPr>
            <w:tcW w:w="10485" w:type="dxa"/>
            <w:gridSpan w:val="4"/>
            <w:vAlign w:val="center"/>
            <w:hideMark/>
          </w:tcPr>
          <w:p w:rsidR="00E86FDC" w:rsidRDefault="00E86FDC">
            <w:pPr>
              <w:jc w:val="center"/>
              <w:rPr>
                <w:sz w:val="24"/>
                <w:szCs w:val="24"/>
              </w:rPr>
            </w:pPr>
            <w:r>
              <w:rPr>
                <w:sz w:val="24"/>
                <w:szCs w:val="24"/>
              </w:rPr>
              <w:t>Технические средства обучения (средства ИКТ)</w:t>
            </w:r>
          </w:p>
        </w:tc>
      </w:tr>
      <w:tr w:rsidR="00E86FDC" w:rsidTr="00E86FDC">
        <w:trPr>
          <w:tblCellSpacing w:w="0" w:type="dxa"/>
        </w:trPr>
        <w:tc>
          <w:tcPr>
            <w:tcW w:w="3495" w:type="dxa"/>
            <w:vMerge w:val="restart"/>
            <w:vAlign w:val="center"/>
            <w:hideMark/>
          </w:tcPr>
          <w:p w:rsidR="00E86FDC" w:rsidRDefault="00E86FDC">
            <w:pPr>
              <w:jc w:val="center"/>
              <w:rPr>
                <w:sz w:val="24"/>
                <w:szCs w:val="24"/>
              </w:rPr>
            </w:pPr>
            <w:r>
              <w:rPr>
                <w:sz w:val="24"/>
                <w:szCs w:val="24"/>
              </w:rPr>
              <w:t>Наименования</w:t>
            </w:r>
          </w:p>
        </w:tc>
        <w:tc>
          <w:tcPr>
            <w:tcW w:w="6990" w:type="dxa"/>
            <w:gridSpan w:val="3"/>
            <w:vAlign w:val="center"/>
            <w:hideMark/>
          </w:tcPr>
          <w:p w:rsidR="00E86FDC" w:rsidRDefault="00E86FDC">
            <w:pPr>
              <w:jc w:val="center"/>
              <w:rPr>
                <w:sz w:val="24"/>
                <w:szCs w:val="24"/>
              </w:rPr>
            </w:pPr>
            <w:r>
              <w:rPr>
                <w:sz w:val="24"/>
                <w:szCs w:val="24"/>
              </w:rPr>
              <w:t>Кабинеты</w:t>
            </w:r>
          </w:p>
        </w:tc>
      </w:tr>
      <w:tr w:rsidR="00E86FDC" w:rsidTr="00E86FDC">
        <w:trPr>
          <w:tblCellSpacing w:w="0" w:type="dxa"/>
        </w:trPr>
        <w:tc>
          <w:tcPr>
            <w:tcW w:w="0" w:type="auto"/>
            <w:vMerge/>
            <w:vAlign w:val="center"/>
            <w:hideMark/>
          </w:tcPr>
          <w:p w:rsidR="00E86FDC" w:rsidRDefault="00E86FDC">
            <w:pPr>
              <w:rPr>
                <w:sz w:val="24"/>
                <w:szCs w:val="24"/>
              </w:rPr>
            </w:pPr>
          </w:p>
        </w:tc>
        <w:tc>
          <w:tcPr>
            <w:tcW w:w="0" w:type="auto"/>
            <w:vAlign w:val="center"/>
            <w:hideMark/>
          </w:tcPr>
          <w:p w:rsidR="00E86FDC" w:rsidRDefault="00E86FDC">
            <w:pPr>
              <w:jc w:val="center"/>
              <w:rPr>
                <w:sz w:val="24"/>
                <w:szCs w:val="24"/>
              </w:rPr>
            </w:pPr>
            <w:r>
              <w:rPr>
                <w:sz w:val="24"/>
                <w:szCs w:val="24"/>
              </w:rPr>
              <w:t>Кабинет информатики</w:t>
            </w:r>
          </w:p>
        </w:tc>
        <w:tc>
          <w:tcPr>
            <w:tcW w:w="0" w:type="auto"/>
            <w:vAlign w:val="center"/>
            <w:hideMark/>
          </w:tcPr>
          <w:p w:rsidR="00E86FDC" w:rsidRDefault="00E86FDC">
            <w:pPr>
              <w:jc w:val="center"/>
              <w:rPr>
                <w:sz w:val="24"/>
                <w:szCs w:val="24"/>
              </w:rPr>
            </w:pPr>
            <w:r>
              <w:rPr>
                <w:sz w:val="24"/>
                <w:szCs w:val="24"/>
              </w:rPr>
              <w:t xml:space="preserve">  Классы-кабинеты начальных классов</w:t>
            </w:r>
          </w:p>
        </w:tc>
        <w:tc>
          <w:tcPr>
            <w:tcW w:w="2910" w:type="dxa"/>
            <w:vAlign w:val="center"/>
            <w:hideMark/>
          </w:tcPr>
          <w:p w:rsidR="00E86FDC" w:rsidRDefault="00E86FDC">
            <w:pPr>
              <w:jc w:val="center"/>
              <w:rPr>
                <w:sz w:val="24"/>
                <w:szCs w:val="24"/>
              </w:rPr>
            </w:pPr>
            <w:r>
              <w:rPr>
                <w:sz w:val="24"/>
                <w:szCs w:val="24"/>
              </w:rPr>
              <w:t>Школьная библиотека</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t>Телевизор </w:t>
            </w:r>
          </w:p>
        </w:tc>
        <w:tc>
          <w:tcPr>
            <w:tcW w:w="0" w:type="auto"/>
            <w:vAlign w:val="center"/>
            <w:hideMark/>
          </w:tcPr>
          <w:p w:rsidR="00E86FDC" w:rsidRDefault="00E86FDC">
            <w:pPr>
              <w:jc w:val="center"/>
              <w:rPr>
                <w:sz w:val="24"/>
                <w:szCs w:val="24"/>
              </w:rPr>
            </w:pPr>
            <w:r>
              <w:rPr>
                <w:sz w:val="24"/>
                <w:szCs w:val="24"/>
              </w:rPr>
              <w:t> </w:t>
            </w:r>
          </w:p>
        </w:tc>
        <w:tc>
          <w:tcPr>
            <w:tcW w:w="0" w:type="auto"/>
            <w:vAlign w:val="center"/>
            <w:hideMark/>
          </w:tcPr>
          <w:p w:rsidR="00E86FDC" w:rsidRDefault="00E86FDC">
            <w:pPr>
              <w:jc w:val="center"/>
              <w:rPr>
                <w:sz w:val="24"/>
                <w:szCs w:val="24"/>
              </w:rPr>
            </w:pPr>
            <w:r>
              <w:rPr>
                <w:sz w:val="24"/>
                <w:szCs w:val="24"/>
              </w:rPr>
              <w:t> </w:t>
            </w:r>
          </w:p>
        </w:tc>
        <w:tc>
          <w:tcPr>
            <w:tcW w:w="2910" w:type="dxa"/>
            <w:vAlign w:val="center"/>
            <w:hideMark/>
          </w:tcPr>
          <w:p w:rsidR="00E86FDC" w:rsidRDefault="00E86FDC">
            <w:pPr>
              <w:jc w:val="cente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t>CD DVD-проигрыватели</w:t>
            </w:r>
          </w:p>
        </w:tc>
        <w:tc>
          <w:tcPr>
            <w:tcW w:w="0" w:type="auto"/>
            <w:vAlign w:val="center"/>
            <w:hideMark/>
          </w:tcPr>
          <w:p w:rsidR="00E86FDC" w:rsidRDefault="00E86FDC">
            <w:pPr>
              <w:jc w:val="center"/>
              <w:rPr>
                <w:sz w:val="24"/>
                <w:szCs w:val="24"/>
              </w:rPr>
            </w:pPr>
            <w:r>
              <w:rPr>
                <w:sz w:val="24"/>
                <w:szCs w:val="24"/>
              </w:rPr>
              <w:t> </w:t>
            </w:r>
          </w:p>
        </w:tc>
        <w:tc>
          <w:tcPr>
            <w:tcW w:w="0" w:type="auto"/>
            <w:vAlign w:val="center"/>
            <w:hideMark/>
          </w:tcPr>
          <w:p w:rsidR="00E86FDC" w:rsidRDefault="00E86FDC">
            <w:pPr>
              <w:rPr>
                <w:sz w:val="24"/>
                <w:szCs w:val="24"/>
              </w:rPr>
            </w:pPr>
            <w:r>
              <w:rPr>
                <w:sz w:val="24"/>
                <w:szCs w:val="24"/>
              </w:rPr>
              <w:t> </w:t>
            </w:r>
          </w:p>
        </w:tc>
        <w:tc>
          <w:tcPr>
            <w:tcW w:w="2910" w:type="dxa"/>
            <w:vAlign w:val="center"/>
            <w:hideMark/>
          </w:tcPr>
          <w:p w:rsidR="00E86FDC" w:rsidRDefault="00E86FDC">
            <w:pP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t>Магнитофон</w:t>
            </w:r>
          </w:p>
        </w:tc>
        <w:tc>
          <w:tcPr>
            <w:tcW w:w="0" w:type="auto"/>
            <w:vAlign w:val="center"/>
            <w:hideMark/>
          </w:tcPr>
          <w:p w:rsidR="00E86FDC" w:rsidRDefault="00E86FDC">
            <w:pPr>
              <w:jc w:val="center"/>
              <w:rPr>
                <w:sz w:val="24"/>
                <w:szCs w:val="24"/>
              </w:rPr>
            </w:pPr>
            <w:r>
              <w:rPr>
                <w:sz w:val="24"/>
                <w:szCs w:val="24"/>
              </w:rPr>
              <w:t> </w:t>
            </w:r>
          </w:p>
        </w:tc>
        <w:tc>
          <w:tcPr>
            <w:tcW w:w="0" w:type="auto"/>
            <w:vAlign w:val="center"/>
            <w:hideMark/>
          </w:tcPr>
          <w:p w:rsidR="00E86FDC" w:rsidRDefault="00E86FDC">
            <w:pPr>
              <w:rPr>
                <w:sz w:val="24"/>
                <w:szCs w:val="24"/>
              </w:rPr>
            </w:pPr>
            <w:r>
              <w:rPr>
                <w:sz w:val="24"/>
                <w:szCs w:val="24"/>
              </w:rPr>
              <w:t> </w:t>
            </w:r>
          </w:p>
        </w:tc>
        <w:tc>
          <w:tcPr>
            <w:tcW w:w="2910" w:type="dxa"/>
            <w:vAlign w:val="center"/>
            <w:hideMark/>
          </w:tcPr>
          <w:p w:rsidR="00E86FDC" w:rsidRDefault="00E86FDC">
            <w:pP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proofErr w:type="spellStart"/>
            <w:r>
              <w:rPr>
                <w:sz w:val="24"/>
                <w:szCs w:val="24"/>
              </w:rPr>
              <w:t>Мультимедийный</w:t>
            </w:r>
            <w:proofErr w:type="spellEnd"/>
            <w:r>
              <w:rPr>
                <w:sz w:val="24"/>
                <w:szCs w:val="24"/>
              </w:rPr>
              <w:t xml:space="preserve"> проектор</w:t>
            </w:r>
          </w:p>
        </w:tc>
        <w:tc>
          <w:tcPr>
            <w:tcW w:w="0" w:type="auto"/>
            <w:vAlign w:val="center"/>
            <w:hideMark/>
          </w:tcPr>
          <w:p w:rsidR="00E86FDC" w:rsidRDefault="00E86FDC">
            <w:pPr>
              <w:rPr>
                <w:rFonts w:asciiTheme="minorHAnsi" w:eastAsiaTheme="minorEastAsia" w:hAnsiTheme="minorHAnsi" w:cstheme="minorBidi"/>
                <w:sz w:val="22"/>
                <w:szCs w:val="22"/>
              </w:rPr>
            </w:pPr>
          </w:p>
        </w:tc>
        <w:tc>
          <w:tcPr>
            <w:tcW w:w="0" w:type="auto"/>
            <w:vAlign w:val="center"/>
            <w:hideMark/>
          </w:tcPr>
          <w:p w:rsidR="00E86FDC" w:rsidRDefault="00E86FDC">
            <w:pPr>
              <w:rPr>
                <w:sz w:val="24"/>
                <w:szCs w:val="24"/>
              </w:rPr>
            </w:pPr>
            <w:r>
              <w:rPr>
                <w:sz w:val="24"/>
                <w:szCs w:val="24"/>
              </w:rPr>
              <w:t>1</w:t>
            </w:r>
          </w:p>
        </w:tc>
        <w:tc>
          <w:tcPr>
            <w:tcW w:w="2910" w:type="dxa"/>
            <w:vAlign w:val="center"/>
            <w:hideMark/>
          </w:tcPr>
          <w:p w:rsidR="00E86FDC" w:rsidRDefault="00E86FDC">
            <w:pPr>
              <w:jc w:val="cente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t xml:space="preserve">Экран для </w:t>
            </w:r>
            <w:proofErr w:type="spellStart"/>
            <w:r>
              <w:rPr>
                <w:sz w:val="24"/>
                <w:szCs w:val="24"/>
              </w:rPr>
              <w:t>мультимедийного</w:t>
            </w:r>
            <w:proofErr w:type="spellEnd"/>
            <w:r>
              <w:rPr>
                <w:sz w:val="24"/>
                <w:szCs w:val="24"/>
              </w:rPr>
              <w:t xml:space="preserve"> проектора</w:t>
            </w:r>
          </w:p>
        </w:tc>
        <w:tc>
          <w:tcPr>
            <w:tcW w:w="0" w:type="auto"/>
            <w:vAlign w:val="center"/>
            <w:hideMark/>
          </w:tcPr>
          <w:p w:rsidR="00E86FDC" w:rsidRDefault="00E86FDC">
            <w:pPr>
              <w:rPr>
                <w:rFonts w:asciiTheme="minorHAnsi" w:eastAsiaTheme="minorEastAsia" w:hAnsiTheme="minorHAnsi" w:cstheme="minorBidi"/>
                <w:sz w:val="22"/>
                <w:szCs w:val="22"/>
              </w:rPr>
            </w:pPr>
          </w:p>
        </w:tc>
        <w:tc>
          <w:tcPr>
            <w:tcW w:w="0" w:type="auto"/>
            <w:vAlign w:val="center"/>
            <w:hideMark/>
          </w:tcPr>
          <w:p w:rsidR="00E86FDC" w:rsidRDefault="00E86FDC">
            <w:pPr>
              <w:rPr>
                <w:sz w:val="24"/>
                <w:szCs w:val="24"/>
              </w:rPr>
            </w:pPr>
            <w:r>
              <w:rPr>
                <w:sz w:val="24"/>
                <w:szCs w:val="24"/>
              </w:rPr>
              <w:t>1</w:t>
            </w:r>
          </w:p>
        </w:tc>
        <w:tc>
          <w:tcPr>
            <w:tcW w:w="2910" w:type="dxa"/>
            <w:vAlign w:val="center"/>
            <w:hideMark/>
          </w:tcPr>
          <w:p w:rsidR="00E86FDC" w:rsidRDefault="00E86FDC">
            <w:pPr>
              <w:jc w:val="cente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t>Интерактивная доска</w:t>
            </w:r>
          </w:p>
        </w:tc>
        <w:tc>
          <w:tcPr>
            <w:tcW w:w="0" w:type="auto"/>
            <w:vAlign w:val="center"/>
            <w:hideMark/>
          </w:tcPr>
          <w:p w:rsidR="00E86FDC" w:rsidRDefault="00E86FDC">
            <w:pPr>
              <w:rPr>
                <w:sz w:val="24"/>
                <w:szCs w:val="24"/>
              </w:rPr>
            </w:pPr>
            <w:r>
              <w:rPr>
                <w:sz w:val="24"/>
                <w:szCs w:val="24"/>
              </w:rPr>
              <w:t>1</w:t>
            </w:r>
          </w:p>
        </w:tc>
        <w:tc>
          <w:tcPr>
            <w:tcW w:w="0" w:type="auto"/>
            <w:vAlign w:val="center"/>
            <w:hideMark/>
          </w:tcPr>
          <w:p w:rsidR="00E86FDC" w:rsidRDefault="00E86FDC">
            <w:pPr>
              <w:jc w:val="center"/>
              <w:rPr>
                <w:sz w:val="24"/>
                <w:szCs w:val="24"/>
              </w:rPr>
            </w:pPr>
            <w:r>
              <w:rPr>
                <w:sz w:val="24"/>
                <w:szCs w:val="24"/>
              </w:rPr>
              <w:t> </w:t>
            </w:r>
          </w:p>
        </w:tc>
        <w:tc>
          <w:tcPr>
            <w:tcW w:w="2910" w:type="dxa"/>
            <w:vAlign w:val="center"/>
            <w:hideMark/>
          </w:tcPr>
          <w:p w:rsidR="00E86FDC" w:rsidRDefault="00E86FDC">
            <w:pPr>
              <w:jc w:val="cente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t>Ноутбук</w:t>
            </w:r>
          </w:p>
        </w:tc>
        <w:tc>
          <w:tcPr>
            <w:tcW w:w="0" w:type="auto"/>
            <w:vAlign w:val="center"/>
            <w:hideMark/>
          </w:tcPr>
          <w:p w:rsidR="00E86FDC" w:rsidRDefault="00E86FDC">
            <w:pPr>
              <w:rPr>
                <w:rFonts w:asciiTheme="minorHAnsi" w:eastAsiaTheme="minorEastAsia" w:hAnsiTheme="minorHAnsi" w:cstheme="minorBidi"/>
                <w:sz w:val="22"/>
                <w:szCs w:val="22"/>
              </w:rPr>
            </w:pPr>
          </w:p>
        </w:tc>
        <w:tc>
          <w:tcPr>
            <w:tcW w:w="0" w:type="auto"/>
            <w:vAlign w:val="center"/>
            <w:hideMark/>
          </w:tcPr>
          <w:p w:rsidR="00E86FDC" w:rsidRDefault="00E86FDC">
            <w:pPr>
              <w:rPr>
                <w:sz w:val="24"/>
                <w:szCs w:val="24"/>
              </w:rPr>
            </w:pPr>
            <w:r>
              <w:rPr>
                <w:sz w:val="24"/>
                <w:szCs w:val="24"/>
              </w:rPr>
              <w:t>9                         0</w:t>
            </w:r>
          </w:p>
        </w:tc>
        <w:tc>
          <w:tcPr>
            <w:tcW w:w="2910" w:type="dxa"/>
            <w:vAlign w:val="center"/>
            <w:hideMark/>
          </w:tcPr>
          <w:p w:rsidR="00E86FDC" w:rsidRDefault="00E86FDC">
            <w:pPr>
              <w:jc w:val="cente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t>Стационарный компьютер (шт.)</w:t>
            </w:r>
          </w:p>
        </w:tc>
        <w:tc>
          <w:tcPr>
            <w:tcW w:w="0" w:type="auto"/>
            <w:vAlign w:val="center"/>
            <w:hideMark/>
          </w:tcPr>
          <w:p w:rsidR="00E86FDC" w:rsidRDefault="00E86FDC">
            <w:pPr>
              <w:rPr>
                <w:sz w:val="24"/>
                <w:szCs w:val="24"/>
              </w:rPr>
            </w:pPr>
            <w:r>
              <w:rPr>
                <w:sz w:val="24"/>
                <w:szCs w:val="24"/>
              </w:rPr>
              <w:t>13</w:t>
            </w:r>
          </w:p>
        </w:tc>
        <w:tc>
          <w:tcPr>
            <w:tcW w:w="0" w:type="auto"/>
            <w:vAlign w:val="center"/>
            <w:hideMark/>
          </w:tcPr>
          <w:p w:rsidR="00E86FDC" w:rsidRDefault="00E86FDC">
            <w:pPr>
              <w:rPr>
                <w:rFonts w:asciiTheme="minorHAnsi" w:eastAsiaTheme="minorEastAsia" w:hAnsiTheme="minorHAnsi" w:cstheme="minorBidi"/>
                <w:sz w:val="22"/>
                <w:szCs w:val="22"/>
              </w:rPr>
            </w:pPr>
          </w:p>
        </w:tc>
        <w:tc>
          <w:tcPr>
            <w:tcW w:w="2910" w:type="dxa"/>
            <w:vAlign w:val="center"/>
            <w:hideMark/>
          </w:tcPr>
          <w:p w:rsidR="00E86FDC" w:rsidRDefault="00E86FDC">
            <w:pP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t>Стол компьютерный (шт.)</w:t>
            </w:r>
          </w:p>
        </w:tc>
        <w:tc>
          <w:tcPr>
            <w:tcW w:w="0" w:type="auto"/>
            <w:vAlign w:val="center"/>
            <w:hideMark/>
          </w:tcPr>
          <w:p w:rsidR="00E86FDC" w:rsidRDefault="00E86FDC">
            <w:pPr>
              <w:rPr>
                <w:sz w:val="24"/>
                <w:szCs w:val="24"/>
              </w:rPr>
            </w:pPr>
            <w:r>
              <w:rPr>
                <w:sz w:val="24"/>
                <w:szCs w:val="24"/>
              </w:rPr>
              <w:t>13</w:t>
            </w:r>
          </w:p>
        </w:tc>
        <w:tc>
          <w:tcPr>
            <w:tcW w:w="0" w:type="auto"/>
            <w:vAlign w:val="center"/>
            <w:hideMark/>
          </w:tcPr>
          <w:p w:rsidR="00E86FDC" w:rsidRDefault="00E86FDC">
            <w:pPr>
              <w:jc w:val="center"/>
              <w:rPr>
                <w:sz w:val="24"/>
                <w:szCs w:val="24"/>
              </w:rPr>
            </w:pPr>
            <w:r>
              <w:rPr>
                <w:sz w:val="24"/>
                <w:szCs w:val="24"/>
              </w:rPr>
              <w:t> </w:t>
            </w:r>
          </w:p>
        </w:tc>
        <w:tc>
          <w:tcPr>
            <w:tcW w:w="2910" w:type="dxa"/>
            <w:vAlign w:val="center"/>
            <w:hideMark/>
          </w:tcPr>
          <w:p w:rsidR="00E86FDC" w:rsidRDefault="00E86FDC">
            <w:pP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t xml:space="preserve">Принтер  лазерный черно-белый </w:t>
            </w:r>
            <w:r>
              <w:rPr>
                <w:sz w:val="24"/>
                <w:szCs w:val="24"/>
              </w:rPr>
              <w:lastRenderedPageBreak/>
              <w:t>(А4)</w:t>
            </w:r>
          </w:p>
        </w:tc>
        <w:tc>
          <w:tcPr>
            <w:tcW w:w="0" w:type="auto"/>
            <w:vAlign w:val="center"/>
            <w:hideMark/>
          </w:tcPr>
          <w:p w:rsidR="00E86FDC" w:rsidRDefault="00E86FDC">
            <w:pPr>
              <w:rPr>
                <w:sz w:val="24"/>
                <w:szCs w:val="24"/>
              </w:rPr>
            </w:pPr>
            <w:r>
              <w:rPr>
                <w:sz w:val="24"/>
                <w:szCs w:val="24"/>
              </w:rPr>
              <w:lastRenderedPageBreak/>
              <w:t>1</w:t>
            </w:r>
          </w:p>
        </w:tc>
        <w:tc>
          <w:tcPr>
            <w:tcW w:w="0" w:type="auto"/>
            <w:vAlign w:val="center"/>
            <w:hideMark/>
          </w:tcPr>
          <w:p w:rsidR="00E86FDC" w:rsidRDefault="00E86FDC">
            <w:pPr>
              <w:jc w:val="center"/>
              <w:rPr>
                <w:sz w:val="24"/>
                <w:szCs w:val="24"/>
              </w:rPr>
            </w:pPr>
            <w:r>
              <w:rPr>
                <w:sz w:val="24"/>
                <w:szCs w:val="24"/>
              </w:rPr>
              <w:t>1</w:t>
            </w:r>
          </w:p>
        </w:tc>
        <w:tc>
          <w:tcPr>
            <w:tcW w:w="2910" w:type="dxa"/>
            <w:vAlign w:val="center"/>
            <w:hideMark/>
          </w:tcPr>
          <w:p w:rsidR="00E86FDC" w:rsidRDefault="00E86FDC">
            <w:pPr>
              <w:jc w:val="cente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lastRenderedPageBreak/>
              <w:t>Комплект серверного оборудования</w:t>
            </w:r>
          </w:p>
        </w:tc>
        <w:tc>
          <w:tcPr>
            <w:tcW w:w="0" w:type="auto"/>
            <w:vAlign w:val="center"/>
            <w:hideMark/>
          </w:tcPr>
          <w:p w:rsidR="00E86FDC" w:rsidRDefault="00E86FDC">
            <w:pPr>
              <w:rPr>
                <w:sz w:val="24"/>
                <w:szCs w:val="24"/>
              </w:rPr>
            </w:pPr>
            <w:r>
              <w:rPr>
                <w:sz w:val="24"/>
                <w:szCs w:val="24"/>
              </w:rPr>
              <w:t> </w:t>
            </w:r>
          </w:p>
        </w:tc>
        <w:tc>
          <w:tcPr>
            <w:tcW w:w="0" w:type="auto"/>
            <w:vAlign w:val="center"/>
            <w:hideMark/>
          </w:tcPr>
          <w:p w:rsidR="00E86FDC" w:rsidRDefault="00E86FDC">
            <w:pPr>
              <w:jc w:val="center"/>
              <w:rPr>
                <w:sz w:val="24"/>
                <w:szCs w:val="24"/>
              </w:rPr>
            </w:pPr>
            <w:r>
              <w:rPr>
                <w:sz w:val="24"/>
                <w:szCs w:val="24"/>
              </w:rPr>
              <w:t> </w:t>
            </w:r>
          </w:p>
        </w:tc>
        <w:tc>
          <w:tcPr>
            <w:tcW w:w="2910" w:type="dxa"/>
            <w:vAlign w:val="center"/>
            <w:hideMark/>
          </w:tcPr>
          <w:p w:rsidR="00E86FDC" w:rsidRDefault="00E86FDC">
            <w:pPr>
              <w:jc w:val="cente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t>Доступ к локальной сети школы и интернету</w:t>
            </w:r>
          </w:p>
        </w:tc>
        <w:tc>
          <w:tcPr>
            <w:tcW w:w="0" w:type="auto"/>
            <w:vAlign w:val="center"/>
            <w:hideMark/>
          </w:tcPr>
          <w:p w:rsidR="00E86FDC" w:rsidRDefault="00E86FDC">
            <w:pPr>
              <w:rPr>
                <w:sz w:val="24"/>
                <w:szCs w:val="24"/>
              </w:rPr>
            </w:pPr>
            <w:r>
              <w:rPr>
                <w:sz w:val="24"/>
                <w:szCs w:val="24"/>
              </w:rPr>
              <w:t>13</w:t>
            </w:r>
          </w:p>
        </w:tc>
        <w:tc>
          <w:tcPr>
            <w:tcW w:w="0" w:type="auto"/>
            <w:vAlign w:val="center"/>
            <w:hideMark/>
          </w:tcPr>
          <w:p w:rsidR="00E86FDC" w:rsidRDefault="00E86FDC">
            <w:pPr>
              <w:jc w:val="center"/>
              <w:rPr>
                <w:sz w:val="24"/>
                <w:szCs w:val="24"/>
              </w:rPr>
            </w:pPr>
            <w:r>
              <w:rPr>
                <w:sz w:val="24"/>
                <w:szCs w:val="24"/>
              </w:rPr>
              <w:t>2</w:t>
            </w:r>
          </w:p>
        </w:tc>
        <w:tc>
          <w:tcPr>
            <w:tcW w:w="2910" w:type="dxa"/>
            <w:vAlign w:val="center"/>
            <w:hideMark/>
          </w:tcPr>
          <w:p w:rsidR="00E86FDC" w:rsidRDefault="00E86FDC">
            <w:pPr>
              <w:rPr>
                <w:sz w:val="24"/>
                <w:szCs w:val="24"/>
              </w:rPr>
            </w:pPr>
            <w:r>
              <w:rPr>
                <w:sz w:val="24"/>
                <w:szCs w:val="24"/>
              </w:rPr>
              <w:t> </w:t>
            </w:r>
          </w:p>
        </w:tc>
      </w:tr>
      <w:tr w:rsidR="00E86FDC" w:rsidTr="00E86FDC">
        <w:trPr>
          <w:tblCellSpacing w:w="0" w:type="dxa"/>
        </w:trPr>
        <w:tc>
          <w:tcPr>
            <w:tcW w:w="10485" w:type="dxa"/>
            <w:gridSpan w:val="4"/>
            <w:vAlign w:val="center"/>
            <w:hideMark/>
          </w:tcPr>
          <w:p w:rsidR="00E86FDC" w:rsidRDefault="00E86FDC">
            <w:pPr>
              <w:jc w:val="center"/>
              <w:rPr>
                <w:sz w:val="24"/>
                <w:szCs w:val="24"/>
              </w:rPr>
            </w:pPr>
            <w:r>
              <w:rPr>
                <w:sz w:val="24"/>
                <w:szCs w:val="24"/>
              </w:rPr>
              <w:t>Экранно-звуковые пособия</w:t>
            </w:r>
          </w:p>
        </w:tc>
      </w:tr>
      <w:tr w:rsidR="00E86FDC" w:rsidTr="00E86FDC">
        <w:trPr>
          <w:tblCellSpacing w:w="0" w:type="dxa"/>
        </w:trPr>
        <w:tc>
          <w:tcPr>
            <w:tcW w:w="3495" w:type="dxa"/>
            <w:vAlign w:val="center"/>
            <w:hideMark/>
          </w:tcPr>
          <w:p w:rsidR="00E86FDC" w:rsidRDefault="00E86FDC">
            <w:pPr>
              <w:rPr>
                <w:sz w:val="24"/>
                <w:szCs w:val="24"/>
              </w:rPr>
            </w:pPr>
            <w:r>
              <w:rPr>
                <w:sz w:val="24"/>
                <w:szCs w:val="24"/>
              </w:rPr>
              <w:t>Видеофильмы</w:t>
            </w:r>
          </w:p>
        </w:tc>
        <w:tc>
          <w:tcPr>
            <w:tcW w:w="0" w:type="auto"/>
            <w:vAlign w:val="center"/>
            <w:hideMark/>
          </w:tcPr>
          <w:p w:rsidR="00E86FDC" w:rsidRDefault="00E86FDC">
            <w:pPr>
              <w:rPr>
                <w:sz w:val="24"/>
                <w:szCs w:val="24"/>
              </w:rPr>
            </w:pPr>
            <w:r>
              <w:rPr>
                <w:sz w:val="24"/>
                <w:szCs w:val="24"/>
              </w:rPr>
              <w:t> </w:t>
            </w:r>
          </w:p>
        </w:tc>
        <w:tc>
          <w:tcPr>
            <w:tcW w:w="0" w:type="auto"/>
            <w:vAlign w:val="center"/>
            <w:hideMark/>
          </w:tcPr>
          <w:p w:rsidR="00E86FDC" w:rsidRDefault="00E86FDC">
            <w:pPr>
              <w:rPr>
                <w:sz w:val="24"/>
                <w:szCs w:val="24"/>
              </w:rPr>
            </w:pPr>
            <w:r>
              <w:rPr>
                <w:sz w:val="24"/>
                <w:szCs w:val="24"/>
              </w:rPr>
              <w:t> </w:t>
            </w:r>
          </w:p>
        </w:tc>
        <w:tc>
          <w:tcPr>
            <w:tcW w:w="2910" w:type="dxa"/>
            <w:vAlign w:val="center"/>
            <w:hideMark/>
          </w:tcPr>
          <w:p w:rsidR="00E86FDC" w:rsidRDefault="00E86FDC">
            <w:pPr>
              <w:rPr>
                <w:sz w:val="24"/>
                <w:szCs w:val="24"/>
              </w:rPr>
            </w:pPr>
            <w:r>
              <w:rPr>
                <w:sz w:val="24"/>
                <w:szCs w:val="24"/>
              </w:rPr>
              <w:t> </w:t>
            </w:r>
          </w:p>
        </w:tc>
      </w:tr>
      <w:tr w:rsidR="00E86FDC" w:rsidTr="00E86FDC">
        <w:trPr>
          <w:tblCellSpacing w:w="0" w:type="dxa"/>
        </w:trPr>
        <w:tc>
          <w:tcPr>
            <w:tcW w:w="3495" w:type="dxa"/>
            <w:vAlign w:val="center"/>
            <w:hideMark/>
          </w:tcPr>
          <w:p w:rsidR="00E86FDC" w:rsidRDefault="00E86FDC">
            <w:pPr>
              <w:rPr>
                <w:sz w:val="24"/>
                <w:szCs w:val="24"/>
              </w:rPr>
            </w:pPr>
            <w:proofErr w:type="spellStart"/>
            <w:r>
              <w:rPr>
                <w:sz w:val="24"/>
                <w:szCs w:val="24"/>
              </w:rPr>
              <w:t>Мультимедийные</w:t>
            </w:r>
            <w:proofErr w:type="spellEnd"/>
            <w:r>
              <w:rPr>
                <w:sz w:val="24"/>
                <w:szCs w:val="24"/>
              </w:rPr>
              <w:t xml:space="preserve"> (цифровые) образовательные ресурсы  </w:t>
            </w:r>
          </w:p>
        </w:tc>
        <w:tc>
          <w:tcPr>
            <w:tcW w:w="0" w:type="auto"/>
            <w:vAlign w:val="center"/>
            <w:hideMark/>
          </w:tcPr>
          <w:p w:rsidR="00E86FDC" w:rsidRDefault="00E86FDC">
            <w:pPr>
              <w:rPr>
                <w:sz w:val="24"/>
                <w:szCs w:val="24"/>
              </w:rPr>
            </w:pPr>
            <w:r>
              <w:rPr>
                <w:sz w:val="24"/>
                <w:szCs w:val="24"/>
              </w:rPr>
              <w:t> </w:t>
            </w:r>
          </w:p>
        </w:tc>
        <w:tc>
          <w:tcPr>
            <w:tcW w:w="0" w:type="auto"/>
            <w:vAlign w:val="center"/>
            <w:hideMark/>
          </w:tcPr>
          <w:p w:rsidR="00E86FDC" w:rsidRDefault="00E86FDC">
            <w:pPr>
              <w:rPr>
                <w:sz w:val="24"/>
                <w:szCs w:val="24"/>
              </w:rPr>
            </w:pPr>
            <w:r>
              <w:rPr>
                <w:sz w:val="24"/>
                <w:szCs w:val="24"/>
              </w:rPr>
              <w:t>10</w:t>
            </w:r>
          </w:p>
        </w:tc>
        <w:tc>
          <w:tcPr>
            <w:tcW w:w="2910" w:type="dxa"/>
            <w:vAlign w:val="center"/>
            <w:hideMark/>
          </w:tcPr>
          <w:p w:rsidR="00E86FDC" w:rsidRDefault="00E86FDC">
            <w:pPr>
              <w:rPr>
                <w:sz w:val="24"/>
                <w:szCs w:val="24"/>
              </w:rPr>
            </w:pPr>
            <w:r>
              <w:rPr>
                <w:sz w:val="24"/>
                <w:szCs w:val="24"/>
              </w:rPr>
              <w:t>36</w:t>
            </w:r>
          </w:p>
        </w:tc>
      </w:tr>
    </w:tbl>
    <w:p w:rsidR="00E86FDC" w:rsidRDefault="00E86FDC" w:rsidP="00E86FDC">
      <w:pPr>
        <w:shd w:val="clear" w:color="auto" w:fill="FFFFFF"/>
        <w:spacing w:line="360" w:lineRule="atLeast"/>
        <w:rPr>
          <w:rFonts w:ascii="Arial" w:hAnsi="Arial" w:cs="Arial"/>
          <w:color w:val="373737"/>
          <w:sz w:val="24"/>
          <w:szCs w:val="24"/>
        </w:rPr>
      </w:pPr>
      <w:r>
        <w:rPr>
          <w:rFonts w:ascii="Arial" w:hAnsi="Arial" w:cs="Arial"/>
          <w:i/>
          <w:iCs/>
          <w:color w:val="373737"/>
          <w:sz w:val="24"/>
          <w:szCs w:val="24"/>
        </w:rPr>
        <w:t> </w:t>
      </w:r>
    </w:p>
    <w:p w:rsidR="00E86FDC" w:rsidRDefault="00E86FDC" w:rsidP="00E86FDC">
      <w:pPr>
        <w:shd w:val="clear" w:color="auto" w:fill="FFFFFF"/>
        <w:spacing w:line="360" w:lineRule="atLeast"/>
        <w:rPr>
          <w:rFonts w:ascii="Arial" w:hAnsi="Arial" w:cs="Arial"/>
          <w:color w:val="373737"/>
          <w:sz w:val="24"/>
          <w:szCs w:val="24"/>
        </w:rPr>
      </w:pPr>
      <w:r>
        <w:rPr>
          <w:rFonts w:ascii="Arial" w:hAnsi="Arial" w:cs="Arial"/>
          <w:b/>
          <w:bCs/>
          <w:color w:val="373737"/>
          <w:sz w:val="24"/>
          <w:szCs w:val="24"/>
        </w:rPr>
        <w:t>Медико-социальные условия пребывания участников образовательного процесса.</w:t>
      </w:r>
    </w:p>
    <w:tbl>
      <w:tblPr>
        <w:tblW w:w="0" w:type="dxa"/>
        <w:tblCellSpacing w:w="0" w:type="dxa"/>
        <w:tblCellMar>
          <w:left w:w="0" w:type="dxa"/>
          <w:right w:w="0" w:type="dxa"/>
        </w:tblCellMar>
        <w:tblLook w:val="04A0"/>
      </w:tblPr>
      <w:tblGrid>
        <w:gridCol w:w="6285"/>
        <w:gridCol w:w="4320"/>
      </w:tblGrid>
      <w:tr w:rsidR="00E86FDC" w:rsidTr="00E86FDC">
        <w:trPr>
          <w:tblCellSpacing w:w="0" w:type="dxa"/>
        </w:trPr>
        <w:tc>
          <w:tcPr>
            <w:tcW w:w="6285" w:type="dxa"/>
            <w:vAlign w:val="center"/>
            <w:hideMark/>
          </w:tcPr>
          <w:p w:rsidR="00E86FDC" w:rsidRDefault="00E86FDC">
            <w:pPr>
              <w:rPr>
                <w:sz w:val="24"/>
                <w:szCs w:val="24"/>
              </w:rPr>
            </w:pPr>
            <w:r>
              <w:rPr>
                <w:sz w:val="24"/>
                <w:szCs w:val="24"/>
              </w:rPr>
              <w:t>Наименование показателя</w:t>
            </w:r>
          </w:p>
        </w:tc>
        <w:tc>
          <w:tcPr>
            <w:tcW w:w="4320" w:type="dxa"/>
            <w:vAlign w:val="center"/>
            <w:hideMark/>
          </w:tcPr>
          <w:p w:rsidR="00E86FDC" w:rsidRDefault="00E86FDC">
            <w:pPr>
              <w:rPr>
                <w:sz w:val="24"/>
                <w:szCs w:val="24"/>
              </w:rPr>
            </w:pPr>
            <w:r>
              <w:rPr>
                <w:sz w:val="24"/>
                <w:szCs w:val="24"/>
              </w:rPr>
              <w:t>Фактическое значение</w:t>
            </w:r>
          </w:p>
        </w:tc>
      </w:tr>
      <w:tr w:rsidR="00E86FDC" w:rsidTr="00E86FDC">
        <w:trPr>
          <w:tblCellSpacing w:w="0" w:type="dxa"/>
        </w:trPr>
        <w:tc>
          <w:tcPr>
            <w:tcW w:w="6285" w:type="dxa"/>
            <w:vAlign w:val="center"/>
            <w:hideMark/>
          </w:tcPr>
          <w:p w:rsidR="00E86FDC" w:rsidRDefault="00E86FDC">
            <w:pPr>
              <w:rPr>
                <w:sz w:val="24"/>
                <w:szCs w:val="24"/>
              </w:rPr>
            </w:pPr>
            <w:r>
              <w:rPr>
                <w:sz w:val="24"/>
                <w:szCs w:val="24"/>
              </w:rPr>
              <w:t>Наличие медицинского кабинета</w:t>
            </w:r>
          </w:p>
        </w:tc>
        <w:tc>
          <w:tcPr>
            <w:tcW w:w="4320" w:type="dxa"/>
            <w:vAlign w:val="center"/>
            <w:hideMark/>
          </w:tcPr>
          <w:p w:rsidR="00E86FDC" w:rsidRDefault="00E86FDC">
            <w:pPr>
              <w:rPr>
                <w:sz w:val="24"/>
                <w:szCs w:val="24"/>
              </w:rPr>
            </w:pPr>
            <w:r>
              <w:rPr>
                <w:sz w:val="24"/>
                <w:szCs w:val="24"/>
              </w:rPr>
              <w:t>да</w:t>
            </w:r>
          </w:p>
        </w:tc>
      </w:tr>
      <w:tr w:rsidR="00E86FDC" w:rsidTr="00E86FDC">
        <w:trPr>
          <w:tblCellSpacing w:w="0" w:type="dxa"/>
        </w:trPr>
        <w:tc>
          <w:tcPr>
            <w:tcW w:w="6285" w:type="dxa"/>
            <w:vAlign w:val="center"/>
            <w:hideMark/>
          </w:tcPr>
          <w:p w:rsidR="00E86FDC" w:rsidRDefault="00E86FDC">
            <w:pPr>
              <w:rPr>
                <w:sz w:val="24"/>
                <w:szCs w:val="24"/>
              </w:rPr>
            </w:pPr>
            <w:r>
              <w:rPr>
                <w:sz w:val="24"/>
                <w:szCs w:val="24"/>
              </w:rPr>
              <w:t>Профессиональное и профилактическое медицинское обслуживание</w:t>
            </w:r>
          </w:p>
        </w:tc>
        <w:tc>
          <w:tcPr>
            <w:tcW w:w="4320" w:type="dxa"/>
            <w:vAlign w:val="center"/>
            <w:hideMark/>
          </w:tcPr>
          <w:p w:rsidR="00E86FDC" w:rsidRDefault="00E86FDC">
            <w:pPr>
              <w:rPr>
                <w:sz w:val="24"/>
                <w:szCs w:val="24"/>
              </w:rPr>
            </w:pPr>
            <w:r>
              <w:rPr>
                <w:sz w:val="24"/>
                <w:szCs w:val="24"/>
              </w:rPr>
              <w:t xml:space="preserve">Да, </w:t>
            </w:r>
          </w:p>
        </w:tc>
      </w:tr>
    </w:tbl>
    <w:p w:rsidR="00E86FDC" w:rsidRDefault="00E86FDC" w:rsidP="00E86FDC">
      <w:pPr>
        <w:shd w:val="clear" w:color="auto" w:fill="FFFFFF"/>
        <w:spacing w:line="360" w:lineRule="atLeast"/>
        <w:jc w:val="center"/>
        <w:rPr>
          <w:rFonts w:ascii="Arial" w:hAnsi="Arial" w:cs="Arial"/>
          <w:color w:val="373737"/>
          <w:sz w:val="24"/>
          <w:szCs w:val="24"/>
        </w:rPr>
      </w:pPr>
      <w:r>
        <w:rPr>
          <w:rFonts w:ascii="Arial" w:hAnsi="Arial" w:cs="Arial"/>
          <w:b/>
          <w:bCs/>
          <w:color w:val="373737"/>
          <w:sz w:val="24"/>
          <w:szCs w:val="24"/>
        </w:rPr>
        <w:t> </w:t>
      </w:r>
    </w:p>
    <w:p w:rsidR="00E86FDC" w:rsidRDefault="00E86FDC" w:rsidP="00E86FDC">
      <w:pPr>
        <w:shd w:val="clear" w:color="auto" w:fill="FFFFFF"/>
        <w:spacing w:line="360" w:lineRule="atLeast"/>
        <w:jc w:val="center"/>
        <w:rPr>
          <w:rFonts w:ascii="Arial" w:hAnsi="Arial" w:cs="Arial"/>
          <w:color w:val="373737"/>
          <w:sz w:val="24"/>
          <w:szCs w:val="24"/>
        </w:rPr>
      </w:pPr>
      <w:r>
        <w:rPr>
          <w:rFonts w:ascii="Arial" w:hAnsi="Arial" w:cs="Arial"/>
          <w:b/>
          <w:bCs/>
          <w:color w:val="373737"/>
          <w:sz w:val="24"/>
          <w:szCs w:val="24"/>
        </w:rPr>
        <w:t> </w:t>
      </w:r>
    </w:p>
    <w:p w:rsidR="00E86FDC" w:rsidRDefault="00E86FDC" w:rsidP="00E86FDC">
      <w:pPr>
        <w:shd w:val="clear" w:color="auto" w:fill="FFFFFF"/>
        <w:jc w:val="center"/>
        <w:textAlignment w:val="baseline"/>
        <w:outlineLvl w:val="3"/>
        <w:rPr>
          <w:b/>
          <w:bCs/>
          <w:color w:val="000000"/>
          <w:sz w:val="24"/>
          <w:szCs w:val="24"/>
          <w:bdr w:val="none" w:sz="0" w:space="0" w:color="auto" w:frame="1"/>
        </w:rPr>
      </w:pPr>
    </w:p>
    <w:p w:rsidR="00E86FDC" w:rsidRDefault="00E86FDC" w:rsidP="00E86FDC">
      <w:pPr>
        <w:shd w:val="clear" w:color="auto" w:fill="FFFFFF"/>
        <w:jc w:val="center"/>
        <w:textAlignment w:val="baseline"/>
        <w:outlineLvl w:val="3"/>
        <w:rPr>
          <w:b/>
          <w:bCs/>
          <w:color w:val="000000"/>
          <w:sz w:val="24"/>
          <w:szCs w:val="24"/>
          <w:bdr w:val="none" w:sz="0" w:space="0" w:color="auto" w:frame="1"/>
        </w:rPr>
      </w:pPr>
    </w:p>
    <w:p w:rsidR="00E86FDC" w:rsidRDefault="00E86FDC" w:rsidP="00E86FDC">
      <w:pPr>
        <w:shd w:val="clear" w:color="auto" w:fill="FFFFFF"/>
        <w:textAlignment w:val="baseline"/>
        <w:outlineLvl w:val="3"/>
        <w:rPr>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016030" w:rsidRDefault="00016030" w:rsidP="00E86FDC">
      <w:pPr>
        <w:shd w:val="clear" w:color="auto" w:fill="FFFFFF"/>
        <w:textAlignment w:val="baseline"/>
        <w:outlineLvl w:val="3"/>
        <w:rPr>
          <w:rFonts w:asciiTheme="minorHAnsi" w:hAnsiTheme="minorHAnsi"/>
          <w:b/>
          <w:bCs/>
          <w:color w:val="000000"/>
          <w:sz w:val="24"/>
          <w:szCs w:val="24"/>
          <w:bdr w:val="none" w:sz="0" w:space="0" w:color="auto" w:frame="1"/>
        </w:rPr>
      </w:pPr>
    </w:p>
    <w:p w:rsidR="00E86FDC" w:rsidRDefault="00E86FDC" w:rsidP="00E86FDC">
      <w:pPr>
        <w:shd w:val="clear" w:color="auto" w:fill="FFFFFF"/>
        <w:textAlignment w:val="baseline"/>
        <w:outlineLvl w:val="3"/>
        <w:rPr>
          <w:rFonts w:ascii="inherit" w:hAnsi="inherit"/>
          <w:b/>
          <w:bCs/>
          <w:color w:val="000000"/>
          <w:sz w:val="24"/>
          <w:szCs w:val="24"/>
          <w:bdr w:val="none" w:sz="0" w:space="0" w:color="auto" w:frame="1"/>
        </w:rPr>
      </w:pPr>
      <w:r>
        <w:rPr>
          <w:rFonts w:ascii="inherit" w:hAnsi="inherit"/>
          <w:b/>
          <w:bCs/>
          <w:color w:val="000000"/>
          <w:sz w:val="24"/>
          <w:szCs w:val="24"/>
          <w:bdr w:val="none" w:sz="0" w:space="0" w:color="auto" w:frame="1"/>
        </w:rPr>
        <w:t xml:space="preserve">ПОКАЗАТЕЛИ ДЕЯТЕЛЬНОСТИ ОБРАЗОВАТЕЛЬНОЙ ОРГАНИЗАЦИИ, ПОДЛЕЖАЩЕЙ САМООБСЛЕДОВАНИЮ </w:t>
      </w:r>
    </w:p>
    <w:p w:rsidR="00E86FDC" w:rsidRDefault="00E86FDC" w:rsidP="00E86FDC">
      <w:pPr>
        <w:shd w:val="clear" w:color="auto" w:fill="FFFFFF"/>
        <w:jc w:val="center"/>
        <w:textAlignment w:val="baseline"/>
        <w:outlineLvl w:val="3"/>
        <w:rPr>
          <w:rFonts w:ascii="Trebuchet MS" w:hAnsi="Trebuchet MS"/>
          <w:b/>
          <w:bCs/>
          <w:color w:val="000000"/>
          <w:sz w:val="24"/>
          <w:szCs w:val="24"/>
        </w:rPr>
      </w:pPr>
    </w:p>
    <w:tbl>
      <w:tblPr>
        <w:tblW w:w="9476"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tblPr>
      <w:tblGrid>
        <w:gridCol w:w="826"/>
        <w:gridCol w:w="14"/>
        <w:gridCol w:w="5983"/>
        <w:gridCol w:w="1416"/>
        <w:gridCol w:w="1237"/>
      </w:tblGrid>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jc w:val="center"/>
              <w:textAlignment w:val="baseline"/>
              <w:rPr>
                <w:b/>
                <w:color w:val="000000"/>
                <w:sz w:val="24"/>
                <w:szCs w:val="24"/>
              </w:rPr>
            </w:pPr>
            <w:r>
              <w:rPr>
                <w:b/>
                <w:color w:val="000000"/>
                <w:sz w:val="24"/>
                <w:szCs w:val="24"/>
              </w:rPr>
              <w:t xml:space="preserve">N </w:t>
            </w:r>
            <w:proofErr w:type="spellStart"/>
            <w:r>
              <w:rPr>
                <w:b/>
                <w:color w:val="000000"/>
                <w:sz w:val="24"/>
                <w:szCs w:val="24"/>
              </w:rPr>
              <w:t>п</w:t>
            </w:r>
            <w:proofErr w:type="spellEnd"/>
            <w:r>
              <w:rPr>
                <w:b/>
                <w:color w:val="000000"/>
                <w:sz w:val="24"/>
                <w:szCs w:val="24"/>
              </w:rPr>
              <w:t>/</w:t>
            </w:r>
            <w:proofErr w:type="spellStart"/>
            <w:r>
              <w:rPr>
                <w:b/>
                <w:color w:val="000000"/>
                <w:sz w:val="24"/>
                <w:szCs w:val="24"/>
              </w:rPr>
              <w:t>п</w:t>
            </w:r>
            <w:proofErr w:type="spellEnd"/>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jc w:val="center"/>
              <w:textAlignment w:val="baseline"/>
              <w:rPr>
                <w:b/>
                <w:color w:val="000000"/>
                <w:sz w:val="24"/>
                <w:szCs w:val="24"/>
              </w:rPr>
            </w:pPr>
            <w:r>
              <w:rPr>
                <w:b/>
                <w:color w:val="000000"/>
                <w:sz w:val="24"/>
                <w:szCs w:val="24"/>
              </w:rPr>
              <w:t>Показатели</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jc w:val="center"/>
              <w:textAlignment w:val="baseline"/>
              <w:rPr>
                <w:b/>
                <w:color w:val="000000"/>
                <w:sz w:val="24"/>
                <w:szCs w:val="24"/>
              </w:rPr>
            </w:pPr>
            <w:r>
              <w:rPr>
                <w:b/>
                <w:color w:val="000000"/>
                <w:sz w:val="24"/>
                <w:szCs w:val="24"/>
              </w:rPr>
              <w:t>Единица измерения</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E86FDC">
            <w:pPr>
              <w:jc w:val="center"/>
              <w:textAlignment w:val="baseline"/>
              <w:rPr>
                <w:b/>
                <w:color w:val="000000"/>
                <w:sz w:val="24"/>
                <w:szCs w:val="24"/>
              </w:rPr>
            </w:pPr>
            <w:r>
              <w:rPr>
                <w:b/>
                <w:color w:val="000000"/>
                <w:sz w:val="24"/>
                <w:szCs w:val="24"/>
              </w:rPr>
              <w:t>Значение показателя</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b/>
                <w:color w:val="000000"/>
                <w:sz w:val="24"/>
                <w:szCs w:val="24"/>
              </w:rPr>
            </w:pPr>
            <w:r>
              <w:rPr>
                <w:b/>
                <w:color w:val="000000"/>
                <w:sz w:val="24"/>
                <w:szCs w:val="24"/>
              </w:rPr>
              <w:t>1.</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b/>
                <w:color w:val="000000"/>
                <w:sz w:val="24"/>
                <w:szCs w:val="24"/>
              </w:rPr>
            </w:pPr>
            <w:r>
              <w:rPr>
                <w:b/>
                <w:color w:val="000000"/>
                <w:sz w:val="24"/>
                <w:szCs w:val="24"/>
              </w:rPr>
              <w:t>Образовательная деятельность</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 </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Default="00E86FDC">
            <w:pPr>
              <w:jc w:val="center"/>
              <w:textAlignment w:val="baseline"/>
              <w:rPr>
                <w:color w:val="000000"/>
                <w:sz w:val="24"/>
                <w:szCs w:val="24"/>
              </w:rPr>
            </w:pP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1.1</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Общая численность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A7600E">
            <w:pPr>
              <w:jc w:val="center"/>
              <w:textAlignment w:val="baseline"/>
              <w:rPr>
                <w:color w:val="000000"/>
                <w:sz w:val="24"/>
                <w:szCs w:val="24"/>
              </w:rPr>
            </w:pPr>
            <w:r>
              <w:rPr>
                <w:color w:val="000000"/>
                <w:sz w:val="24"/>
                <w:szCs w:val="24"/>
              </w:rPr>
              <w:t>199</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1.2</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 учащихся по образовательной программе начального общего образования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A7600E">
            <w:pPr>
              <w:jc w:val="center"/>
              <w:textAlignment w:val="baseline"/>
              <w:rPr>
                <w:color w:val="000000"/>
                <w:sz w:val="24"/>
                <w:szCs w:val="24"/>
              </w:rPr>
            </w:pPr>
            <w:r>
              <w:rPr>
                <w:color w:val="000000"/>
                <w:sz w:val="24"/>
                <w:szCs w:val="24"/>
              </w:rPr>
              <w:t>106</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1.3</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 учащихся по образовательной программе основного общего образования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A7600E">
            <w:pPr>
              <w:jc w:val="center"/>
              <w:textAlignment w:val="baseline"/>
              <w:rPr>
                <w:color w:val="000000"/>
                <w:sz w:val="24"/>
                <w:szCs w:val="24"/>
              </w:rPr>
            </w:pPr>
            <w:r>
              <w:rPr>
                <w:color w:val="000000"/>
                <w:sz w:val="24"/>
                <w:szCs w:val="24"/>
              </w:rPr>
              <w:t>78</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1.4</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 учащихся по образовательной программе среднего общего образования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A7600E" w:rsidP="00E86FDC">
            <w:pPr>
              <w:textAlignment w:val="baseline"/>
              <w:rPr>
                <w:color w:val="000000"/>
                <w:sz w:val="24"/>
                <w:szCs w:val="24"/>
              </w:rPr>
            </w:pPr>
            <w:r>
              <w:rPr>
                <w:color w:val="000000"/>
                <w:sz w:val="24"/>
                <w:szCs w:val="24"/>
              </w:rPr>
              <w:t>15</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1.5</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2D72B9">
            <w:pPr>
              <w:jc w:val="center"/>
              <w:textAlignment w:val="baseline"/>
              <w:rPr>
                <w:color w:val="000000"/>
                <w:sz w:val="24"/>
                <w:szCs w:val="24"/>
              </w:rPr>
            </w:pPr>
            <w:r>
              <w:rPr>
                <w:color w:val="000000"/>
                <w:sz w:val="24"/>
                <w:szCs w:val="24"/>
              </w:rPr>
              <w:t>91</w:t>
            </w:r>
            <w:r w:rsidR="000F6B62">
              <w:rPr>
                <w:color w:val="000000"/>
                <w:sz w:val="24"/>
                <w:szCs w:val="24"/>
              </w:rPr>
              <w:t>/</w:t>
            </w:r>
            <w:r w:rsidR="00A7600E">
              <w:rPr>
                <w:color w:val="000000"/>
                <w:sz w:val="24"/>
                <w:szCs w:val="24"/>
              </w:rPr>
              <w:t>46%</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1.6</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Средний балл государственной итоговой аттестации выпускников 9 класса по русскому языку</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балл</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EC336F">
            <w:pPr>
              <w:jc w:val="center"/>
              <w:textAlignment w:val="baseline"/>
              <w:rPr>
                <w:color w:val="000000"/>
                <w:sz w:val="24"/>
                <w:szCs w:val="24"/>
              </w:rPr>
            </w:pPr>
            <w:r>
              <w:rPr>
                <w:color w:val="000000"/>
                <w:sz w:val="24"/>
                <w:szCs w:val="24"/>
              </w:rPr>
              <w:t>3,2</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1.7</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Средний балл государственной итоговой аттестации выпускников 9 класса по математике</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балл</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2D72B9" w:rsidP="00E86FDC">
            <w:pPr>
              <w:textAlignment w:val="baseline"/>
              <w:rPr>
                <w:color w:val="000000"/>
                <w:sz w:val="24"/>
                <w:szCs w:val="24"/>
              </w:rPr>
            </w:pPr>
            <w:r>
              <w:rPr>
                <w:color w:val="000000"/>
                <w:sz w:val="24"/>
                <w:szCs w:val="24"/>
              </w:rPr>
              <w:t xml:space="preserve">        4</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1.8</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Средний балл единого государственного экзамена выпускников 11 класса по русскому языку</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балл</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2D72B9">
            <w:pPr>
              <w:jc w:val="center"/>
              <w:textAlignment w:val="baseline"/>
              <w:rPr>
                <w:color w:val="000000"/>
                <w:sz w:val="24"/>
                <w:szCs w:val="24"/>
              </w:rPr>
            </w:pPr>
            <w:r>
              <w:rPr>
                <w:color w:val="000000"/>
                <w:sz w:val="24"/>
                <w:szCs w:val="24"/>
              </w:rPr>
              <w:t>63</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1.9</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Средний балл единого государственного экзамена выпускников 11 класса по математике</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балл</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2D72B9">
            <w:pPr>
              <w:jc w:val="center"/>
              <w:textAlignment w:val="baseline"/>
              <w:rPr>
                <w:color w:val="000000"/>
                <w:sz w:val="24"/>
                <w:szCs w:val="24"/>
              </w:rPr>
            </w:pPr>
            <w:r>
              <w:rPr>
                <w:color w:val="000000"/>
                <w:sz w:val="24"/>
                <w:szCs w:val="24"/>
              </w:rPr>
              <w:t>4</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1.10</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E86FDC">
            <w:pPr>
              <w:jc w:val="center"/>
              <w:textAlignment w:val="baseline"/>
              <w:rPr>
                <w:color w:val="000000"/>
                <w:sz w:val="24"/>
                <w:szCs w:val="24"/>
              </w:rPr>
            </w:pPr>
            <w:r>
              <w:rPr>
                <w:color w:val="000000"/>
                <w:sz w:val="24"/>
                <w:szCs w:val="24"/>
              </w:rPr>
              <w:t>0/0%</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lastRenderedPageBreak/>
              <w:t>1.11</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E86FDC">
            <w:pPr>
              <w:jc w:val="center"/>
              <w:textAlignment w:val="baseline"/>
              <w:rPr>
                <w:color w:val="000000"/>
                <w:sz w:val="24"/>
                <w:szCs w:val="24"/>
              </w:rPr>
            </w:pPr>
            <w:r>
              <w:rPr>
                <w:color w:val="000000"/>
                <w:sz w:val="24"/>
                <w:szCs w:val="24"/>
              </w:rPr>
              <w:t>0/0%</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1.12</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E86FDC">
            <w:pPr>
              <w:jc w:val="center"/>
              <w:textAlignment w:val="baseline"/>
              <w:rPr>
                <w:color w:val="000000"/>
                <w:sz w:val="24"/>
                <w:szCs w:val="24"/>
              </w:rPr>
            </w:pPr>
            <w:r>
              <w:rPr>
                <w:color w:val="000000"/>
                <w:sz w:val="24"/>
                <w:szCs w:val="24"/>
              </w:rPr>
              <w:t>0/0</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1.13</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E86FDC">
            <w:pPr>
              <w:jc w:val="center"/>
              <w:textAlignment w:val="baseline"/>
              <w:rPr>
                <w:color w:val="000000"/>
                <w:sz w:val="24"/>
                <w:szCs w:val="24"/>
              </w:rPr>
            </w:pPr>
            <w:r>
              <w:rPr>
                <w:color w:val="000000"/>
                <w:sz w:val="24"/>
                <w:szCs w:val="24"/>
              </w:rPr>
              <w:t>0/0</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1.14</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E86FDC">
            <w:pPr>
              <w:jc w:val="center"/>
              <w:textAlignment w:val="baseline"/>
              <w:rPr>
                <w:color w:val="000000"/>
                <w:sz w:val="24"/>
                <w:szCs w:val="24"/>
              </w:rPr>
            </w:pPr>
            <w:r>
              <w:rPr>
                <w:color w:val="000000"/>
                <w:sz w:val="24"/>
                <w:szCs w:val="24"/>
              </w:rPr>
              <w:t>0/0%</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1.15</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E86FDC">
            <w:pPr>
              <w:jc w:val="center"/>
              <w:textAlignment w:val="baseline"/>
              <w:rPr>
                <w:color w:val="000000"/>
                <w:sz w:val="24"/>
                <w:szCs w:val="24"/>
              </w:rPr>
            </w:pPr>
            <w:r>
              <w:rPr>
                <w:color w:val="000000"/>
                <w:sz w:val="24"/>
                <w:szCs w:val="24"/>
              </w:rPr>
              <w:t>0/0%</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1.16</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E86FDC">
            <w:pPr>
              <w:jc w:val="center"/>
              <w:textAlignment w:val="baseline"/>
              <w:rPr>
                <w:color w:val="000000"/>
                <w:sz w:val="24"/>
                <w:szCs w:val="24"/>
              </w:rPr>
            </w:pPr>
            <w:r>
              <w:rPr>
                <w:color w:val="000000"/>
                <w:sz w:val="24"/>
                <w:szCs w:val="24"/>
              </w:rPr>
              <w:t>0/0%</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1.17</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E86FDC">
            <w:pPr>
              <w:jc w:val="center"/>
              <w:textAlignment w:val="baseline"/>
              <w:rPr>
                <w:color w:val="000000"/>
                <w:sz w:val="24"/>
                <w:szCs w:val="24"/>
              </w:rPr>
            </w:pPr>
            <w:r>
              <w:rPr>
                <w:color w:val="000000"/>
                <w:sz w:val="24"/>
                <w:szCs w:val="24"/>
              </w:rPr>
              <w:t>0/0%</w:t>
            </w:r>
          </w:p>
        </w:tc>
      </w:tr>
      <w:tr w:rsidR="00E86FDC" w:rsidTr="00E86FDC">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lastRenderedPageBreak/>
              <w:t>1.18</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Default="00E86FDC">
            <w:pPr>
              <w:textAlignment w:val="baseline"/>
              <w:rPr>
                <w:color w:val="000000"/>
                <w:sz w:val="24"/>
                <w:szCs w:val="24"/>
              </w:rPr>
            </w:pPr>
            <w:r>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E86FDC" w:rsidRDefault="00E86FDC">
            <w:pPr>
              <w:jc w:val="center"/>
              <w:textAlignment w:val="baseline"/>
              <w:rPr>
                <w:color w:val="000000"/>
                <w:sz w:val="24"/>
                <w:szCs w:val="24"/>
              </w:rPr>
            </w:pPr>
            <w:r>
              <w:rPr>
                <w:color w:val="000000"/>
                <w:sz w:val="24"/>
                <w:szCs w:val="24"/>
              </w:rPr>
              <w:t>56/32%</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1.19</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15/8%</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1.19.1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Регионального уровня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0/0</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1.19.2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Федерального уровня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1.19.3</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Международного уровня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tcPr>
          <w:p w:rsidR="00E86FDC" w:rsidRPr="006E3839" w:rsidRDefault="00E86FDC" w:rsidP="00E86FDC">
            <w:pPr>
              <w:jc w:val="center"/>
              <w:rPr>
                <w:sz w:val="24"/>
                <w:szCs w:val="24"/>
              </w:rPr>
            </w:pPr>
            <w:r w:rsidRPr="006E3839">
              <w:rPr>
                <w:color w:val="000000"/>
                <w:sz w:val="24"/>
                <w:szCs w:val="24"/>
              </w:rPr>
              <w:t>0/0</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1.20</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tcPr>
          <w:p w:rsidR="00E86FDC" w:rsidRPr="006E3839" w:rsidRDefault="00E86FDC" w:rsidP="00E86FDC">
            <w:pPr>
              <w:jc w:val="center"/>
              <w:rPr>
                <w:sz w:val="24"/>
                <w:szCs w:val="24"/>
              </w:rPr>
            </w:pPr>
            <w:r w:rsidRPr="006E3839">
              <w:rPr>
                <w:color w:val="000000"/>
                <w:sz w:val="24"/>
                <w:szCs w:val="24"/>
              </w:rPr>
              <w:t>0/0</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1.21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tcPr>
          <w:p w:rsidR="00E86FDC" w:rsidRPr="006E3839" w:rsidRDefault="00E86FDC" w:rsidP="00E86FDC">
            <w:pPr>
              <w:jc w:val="center"/>
              <w:rPr>
                <w:sz w:val="24"/>
                <w:szCs w:val="24"/>
              </w:rPr>
            </w:pPr>
            <w:r w:rsidRPr="006E3839">
              <w:rPr>
                <w:color w:val="000000"/>
                <w:sz w:val="24"/>
                <w:szCs w:val="24"/>
              </w:rPr>
              <w:t>0/0</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1.22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Pr>
                <w:color w:val="000000"/>
                <w:sz w:val="24"/>
                <w:szCs w:val="24"/>
              </w:rPr>
              <w:t>0/0</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1.23</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textAlignment w:val="baseline"/>
              <w:rPr>
                <w:color w:val="000000"/>
                <w:sz w:val="24"/>
                <w:szCs w:val="24"/>
              </w:rPr>
            </w:pPr>
            <w:r>
              <w:rPr>
                <w:color w:val="000000"/>
                <w:sz w:val="24"/>
                <w:szCs w:val="24"/>
              </w:rPr>
              <w:t xml:space="preserve">      0/0</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1.24</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Общая численность педагогических работников, в том числе:</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Pr>
                <w:color w:val="000000"/>
                <w:sz w:val="24"/>
                <w:szCs w:val="24"/>
              </w:rPr>
              <w:t>27</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1.25</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A9747C" w:rsidP="00E86FDC">
            <w:pPr>
              <w:contextualSpacing/>
              <w:jc w:val="center"/>
              <w:textAlignment w:val="baseline"/>
              <w:rPr>
                <w:color w:val="000000"/>
                <w:sz w:val="24"/>
                <w:szCs w:val="24"/>
              </w:rPr>
            </w:pPr>
            <w:r>
              <w:rPr>
                <w:color w:val="000000"/>
                <w:sz w:val="24"/>
                <w:szCs w:val="24"/>
              </w:rPr>
              <w:t>24</w:t>
            </w:r>
            <w:r w:rsidR="00E86FDC">
              <w:rPr>
                <w:color w:val="000000"/>
                <w:sz w:val="24"/>
                <w:szCs w:val="24"/>
              </w:rPr>
              <w:t>/8</w:t>
            </w:r>
            <w:r>
              <w:rPr>
                <w:color w:val="000000"/>
                <w:sz w:val="24"/>
                <w:szCs w:val="24"/>
              </w:rPr>
              <w:t>9</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lastRenderedPageBreak/>
              <w:t>1.26</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A9747C" w:rsidP="00E86FDC">
            <w:pPr>
              <w:contextualSpacing/>
              <w:jc w:val="center"/>
              <w:textAlignment w:val="baseline"/>
              <w:rPr>
                <w:color w:val="000000"/>
                <w:sz w:val="24"/>
                <w:szCs w:val="24"/>
              </w:rPr>
            </w:pPr>
            <w:r>
              <w:rPr>
                <w:color w:val="000000"/>
                <w:sz w:val="24"/>
                <w:szCs w:val="24"/>
              </w:rPr>
              <w:t>24</w:t>
            </w:r>
            <w:r w:rsidR="00E86FDC">
              <w:rPr>
                <w:color w:val="000000"/>
                <w:sz w:val="24"/>
                <w:szCs w:val="24"/>
              </w:rPr>
              <w:t>/8</w:t>
            </w:r>
            <w:r>
              <w:rPr>
                <w:color w:val="000000"/>
                <w:sz w:val="24"/>
                <w:szCs w:val="24"/>
              </w:rPr>
              <w:t>9</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1.27</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A9747C" w:rsidP="00E86FDC">
            <w:pPr>
              <w:contextualSpacing/>
              <w:jc w:val="center"/>
              <w:textAlignment w:val="baseline"/>
              <w:rPr>
                <w:color w:val="000000"/>
                <w:sz w:val="24"/>
                <w:szCs w:val="24"/>
              </w:rPr>
            </w:pPr>
            <w:r>
              <w:rPr>
                <w:color w:val="000000"/>
                <w:sz w:val="24"/>
                <w:szCs w:val="24"/>
              </w:rPr>
              <w:t>3/11</w:t>
            </w:r>
            <w:r w:rsidR="00E86FDC" w:rsidRPr="006E3839">
              <w:rPr>
                <w:color w:val="000000"/>
                <w:sz w:val="24"/>
                <w:szCs w:val="24"/>
              </w:rPr>
              <w:t>%</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1.28</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A9747C" w:rsidP="00E86FDC">
            <w:pPr>
              <w:contextualSpacing/>
              <w:jc w:val="center"/>
              <w:textAlignment w:val="baseline"/>
              <w:rPr>
                <w:color w:val="000000"/>
                <w:sz w:val="24"/>
                <w:szCs w:val="24"/>
              </w:rPr>
            </w:pPr>
            <w:r>
              <w:rPr>
                <w:color w:val="000000"/>
                <w:sz w:val="24"/>
                <w:szCs w:val="24"/>
              </w:rPr>
              <w:t>3/11</w:t>
            </w:r>
            <w:r w:rsidR="00E86FDC">
              <w:rPr>
                <w:color w:val="000000"/>
                <w:sz w:val="24"/>
                <w:szCs w:val="24"/>
              </w:rPr>
              <w:t>%</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1.29</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A9747C" w:rsidP="00E86FDC">
            <w:pPr>
              <w:contextualSpacing/>
              <w:jc w:val="center"/>
              <w:textAlignment w:val="baseline"/>
              <w:rPr>
                <w:color w:val="000000"/>
                <w:sz w:val="24"/>
                <w:szCs w:val="24"/>
              </w:rPr>
            </w:pPr>
            <w:r>
              <w:rPr>
                <w:color w:val="000000"/>
                <w:sz w:val="24"/>
                <w:szCs w:val="24"/>
              </w:rPr>
              <w:t>18/67</w:t>
            </w:r>
            <w:r w:rsidR="00E86FDC">
              <w:rPr>
                <w:color w:val="000000"/>
                <w:sz w:val="24"/>
                <w:szCs w:val="24"/>
              </w:rPr>
              <w:t>%</w:t>
            </w:r>
          </w:p>
        </w:tc>
      </w:tr>
      <w:tr w:rsidR="00E86FDC" w:rsidRPr="006E3839" w:rsidTr="00E86FDC">
        <w:trPr>
          <w:trHeight w:val="417"/>
        </w:trPr>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1.29.1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Высшая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A9747C" w:rsidP="00E86FDC">
            <w:pPr>
              <w:contextualSpacing/>
              <w:jc w:val="center"/>
              <w:textAlignment w:val="baseline"/>
              <w:rPr>
                <w:color w:val="000000"/>
                <w:sz w:val="24"/>
                <w:szCs w:val="24"/>
              </w:rPr>
            </w:pPr>
            <w:r>
              <w:rPr>
                <w:color w:val="000000"/>
                <w:sz w:val="24"/>
                <w:szCs w:val="24"/>
              </w:rPr>
              <w:t>7/26</w:t>
            </w:r>
            <w:r w:rsidR="00E86FDC">
              <w:rPr>
                <w:color w:val="000000"/>
                <w:sz w:val="24"/>
                <w:szCs w:val="24"/>
              </w:rPr>
              <w:t>%</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1.29.2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Первая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A9747C" w:rsidP="00E86FDC">
            <w:pPr>
              <w:contextualSpacing/>
              <w:jc w:val="center"/>
              <w:textAlignment w:val="baseline"/>
              <w:rPr>
                <w:color w:val="000000"/>
                <w:sz w:val="24"/>
                <w:szCs w:val="24"/>
              </w:rPr>
            </w:pPr>
            <w:r>
              <w:rPr>
                <w:color w:val="000000"/>
                <w:sz w:val="24"/>
                <w:szCs w:val="24"/>
              </w:rPr>
              <w:t>11/41</w:t>
            </w:r>
            <w:r w:rsidR="00E86FDC">
              <w:rPr>
                <w:color w:val="000000"/>
                <w:sz w:val="24"/>
                <w:szCs w:val="24"/>
              </w:rPr>
              <w:t>%</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1.30</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1.30.1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До 5 лет</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4/13</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1.30.2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Свыше 30 лет</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4/13</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1.31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 xml:space="preserve">Численность/удельный вес численности педагогических работников в общей численности </w:t>
            </w:r>
            <w:r w:rsidRPr="006E3839">
              <w:rPr>
                <w:color w:val="000000"/>
                <w:sz w:val="24"/>
                <w:szCs w:val="24"/>
              </w:rPr>
              <w:lastRenderedPageBreak/>
              <w:t>педагогических работников в возрасте до 30 лет</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lastRenderedPageBreak/>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4/13</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lastRenderedPageBreak/>
              <w:t>1.32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10/34</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1.33</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Pr>
                <w:color w:val="000000"/>
                <w:sz w:val="24"/>
                <w:szCs w:val="24"/>
              </w:rPr>
              <w:t>24/83%</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1.34</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15/51</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Инфраструктура</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 </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2.1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Количество компьютеров в расчете на одного учащегося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единиц</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0,37</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2.2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единиц</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2.3</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Наличие в образовательной организации системы электронного документооборота</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Да</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2.4</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Наличие читального зала библиотеки, в том числе:</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Да</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2.4.1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 xml:space="preserve">С обеспечением возможности работы на стационарных </w:t>
            </w:r>
            <w:r w:rsidRPr="006E3839">
              <w:rPr>
                <w:color w:val="000000"/>
                <w:sz w:val="24"/>
                <w:szCs w:val="24"/>
              </w:rPr>
              <w:lastRenderedPageBreak/>
              <w:t>компьютерах или использования переносных компьютеров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lastRenderedPageBreak/>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Да</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lastRenderedPageBreak/>
              <w:t>2.4.2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 xml:space="preserve">С </w:t>
            </w:r>
            <w:proofErr w:type="spellStart"/>
            <w:r w:rsidRPr="006E3839">
              <w:rPr>
                <w:color w:val="000000"/>
                <w:sz w:val="24"/>
                <w:szCs w:val="24"/>
              </w:rPr>
              <w:t>медиатекой</w:t>
            </w:r>
            <w:proofErr w:type="spellEnd"/>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Pr>
                <w:color w:val="000000"/>
                <w:sz w:val="24"/>
                <w:szCs w:val="24"/>
              </w:rPr>
              <w:t>да</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2.4.3</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Оснащенного средствами сканирования и распознавания текстов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Да</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2.4.4</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С выходом в Интернет с компьютеров, расположенных в помещении библиотеки</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Да</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2.4.5</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С контролируемой распечаткой бумажных материалов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Да</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2.5</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r w:rsidRPr="006E3839">
              <w:rPr>
                <w:color w:val="000000"/>
                <w:sz w:val="24"/>
                <w:szCs w:val="24"/>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r w:rsidRPr="006E3839">
              <w:rPr>
                <w:color w:val="000000"/>
                <w:sz w:val="24"/>
                <w:szCs w:val="24"/>
              </w:rPr>
              <w:t>0/0</w:t>
            </w:r>
          </w:p>
        </w:tc>
      </w:tr>
      <w:tr w:rsidR="00E86FDC" w:rsidRPr="006E3839" w:rsidTr="00E86FDC">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tcPr>
          <w:p w:rsidR="00E86FDC" w:rsidRPr="006E3839" w:rsidRDefault="00E86FDC" w:rsidP="00E86FDC">
            <w:pPr>
              <w:contextualSpacing/>
              <w:textAlignment w:val="baseline"/>
              <w:rPr>
                <w:color w:val="000000"/>
                <w:sz w:val="24"/>
                <w:szCs w:val="24"/>
              </w:rPr>
            </w:pP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E86FDC" w:rsidRPr="006E3839" w:rsidRDefault="00E86FDC" w:rsidP="00E86FDC">
            <w:pPr>
              <w:contextualSpacing/>
              <w:textAlignment w:val="baseline"/>
              <w:rPr>
                <w:color w:val="000000"/>
                <w:sz w:val="24"/>
                <w:szCs w:val="24"/>
              </w:rPr>
            </w:pP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E86FDC" w:rsidRPr="006E3839" w:rsidRDefault="00E86FDC" w:rsidP="00E86FDC">
            <w:pPr>
              <w:contextualSpacing/>
              <w:jc w:val="center"/>
              <w:textAlignment w:val="baseline"/>
              <w:rPr>
                <w:color w:val="000000"/>
                <w:sz w:val="24"/>
                <w:szCs w:val="24"/>
              </w:rPr>
            </w:pPr>
          </w:p>
        </w:tc>
      </w:tr>
    </w:tbl>
    <w:p w:rsidR="00E86FDC" w:rsidRPr="006E3839" w:rsidRDefault="00E86FDC" w:rsidP="00E86FDC">
      <w:pPr>
        <w:shd w:val="clear" w:color="auto" w:fill="FFFFFF"/>
        <w:contextualSpacing/>
        <w:jc w:val="both"/>
        <w:textAlignment w:val="baseline"/>
        <w:rPr>
          <w:color w:val="000000"/>
          <w:sz w:val="24"/>
          <w:szCs w:val="24"/>
        </w:rPr>
      </w:pPr>
      <w:r w:rsidRPr="006E3839">
        <w:rPr>
          <w:rFonts w:ascii="Arial" w:hAnsi="Arial" w:cs="Arial"/>
          <w:b/>
          <w:bCs/>
          <w:color w:val="373737"/>
          <w:sz w:val="24"/>
          <w:szCs w:val="24"/>
        </w:rPr>
        <w:t>Заключение</w:t>
      </w:r>
    </w:p>
    <w:p w:rsidR="00E86FDC" w:rsidRPr="006E3839" w:rsidRDefault="00E86FDC" w:rsidP="00E86FDC">
      <w:pPr>
        <w:shd w:val="clear" w:color="auto" w:fill="FFFFFF"/>
        <w:spacing w:line="360" w:lineRule="atLeast"/>
        <w:jc w:val="center"/>
        <w:rPr>
          <w:rFonts w:ascii="Arial" w:hAnsi="Arial" w:cs="Arial"/>
          <w:color w:val="373737"/>
          <w:sz w:val="24"/>
          <w:szCs w:val="24"/>
        </w:rPr>
      </w:pPr>
      <w:r w:rsidRPr="006E3839">
        <w:rPr>
          <w:rFonts w:ascii="Arial" w:hAnsi="Arial" w:cs="Arial"/>
          <w:color w:val="373737"/>
          <w:sz w:val="24"/>
          <w:szCs w:val="24"/>
        </w:rPr>
        <w:t> </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       Анализ жизнедеятельности школы позволил определить следующие положительные моменты:</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1. Деятельность школы строится в соответствии с федеральным законом РФ «Об образовании в Российской Федерации»», нормативно-правовой базой, программно-целевыми установками Министерства образования и науки РФ, Министерства образования РД.</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2. Образовательное учреждение функционирует стабильно.</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3.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4. 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5. 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 xml:space="preserve">6. В управлении школой сочетаются принципы единоначалия с демократичностью школьного уклада. Родители являются участниками органов </w:t>
      </w:r>
      <w:proofErr w:type="spellStart"/>
      <w:r w:rsidRPr="00016030">
        <w:rPr>
          <w:color w:val="373737"/>
          <w:sz w:val="24"/>
          <w:szCs w:val="24"/>
        </w:rPr>
        <w:t>соуправления</w:t>
      </w:r>
      <w:proofErr w:type="spellEnd"/>
      <w:r w:rsidRPr="00016030">
        <w:rPr>
          <w:color w:val="373737"/>
          <w:sz w:val="24"/>
          <w:szCs w:val="24"/>
        </w:rPr>
        <w:t xml:space="preserve"> учреждения. Учащиеся школы активно участвуют в самоуправлении.</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lastRenderedPageBreak/>
        <w:t>7. 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научно-практических конференциях, конкурсах, смотрах различного уровня.</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8. Повышается профессиональный уровень педагогического коллектива школы через курсы повышения квалификации, семинары, творческие мастерские, открытые уроки, участия в конкурсах педагогического мастерства.</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9. Родители, выпускники и местное сообщество высказывают позитивное отношение к деятельности школы.</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10.Повышается информационная открытость образовательного учреждения посредством публичного доклада, ежегодно размещаемого на школьном сайте, в течение года функционирует электронный журнал.</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 </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В ходе анализа выявлены следующие проблемы:</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        недостаточно эффективно осуществляется внедрение оценочной деятельности на уроках в соответствие с требованиями ФГОС.</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 xml:space="preserve">-        низкий уровень </w:t>
      </w:r>
      <w:proofErr w:type="spellStart"/>
      <w:r w:rsidRPr="00016030">
        <w:rPr>
          <w:color w:val="373737"/>
          <w:sz w:val="24"/>
          <w:szCs w:val="24"/>
        </w:rPr>
        <w:t>сформированности</w:t>
      </w:r>
      <w:proofErr w:type="spellEnd"/>
      <w:r w:rsidRPr="00016030">
        <w:rPr>
          <w:color w:val="373737"/>
          <w:sz w:val="24"/>
          <w:szCs w:val="24"/>
        </w:rPr>
        <w:t xml:space="preserve"> регулятивных УУД в  классах обучающихся по ФГОС.</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        низкий процент привлечения учащихся к проектной деятельности в начальной школе.</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 </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Поэтому определены следующие </w:t>
      </w:r>
      <w:r w:rsidRPr="00016030">
        <w:rPr>
          <w:b/>
          <w:bCs/>
          <w:color w:val="373737"/>
          <w:sz w:val="24"/>
          <w:szCs w:val="24"/>
        </w:rPr>
        <w:t>задачи школы</w:t>
      </w:r>
      <w:r w:rsidRPr="00016030">
        <w:rPr>
          <w:color w:val="373737"/>
          <w:sz w:val="24"/>
          <w:szCs w:val="24"/>
        </w:rPr>
        <w:t>:</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 - продолжить работу по совершенствованию подходов в реализации  новых стандартов образования;</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-совершенствовать оценочную деятельность с учетом ФГОС.</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 повысить эффективность работы педагогов в подготовке учащихся  к государственной итоговой аттестации по выбранным предметам;</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-усилить контроль за посещаемостью занятий учащимися, принимать эффективные меры в этом направлении;</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 продолжить мониторинг результативности образовательной деятельности;</w:t>
      </w:r>
    </w:p>
    <w:p w:rsidR="00E86FDC" w:rsidRPr="00016030" w:rsidRDefault="00E86FDC" w:rsidP="00E86FDC">
      <w:pPr>
        <w:shd w:val="clear" w:color="auto" w:fill="FFFFFF"/>
        <w:spacing w:line="360" w:lineRule="atLeast"/>
        <w:rPr>
          <w:color w:val="373737"/>
          <w:sz w:val="24"/>
          <w:szCs w:val="24"/>
        </w:rPr>
      </w:pPr>
      <w:r w:rsidRPr="00016030">
        <w:rPr>
          <w:color w:val="373737"/>
          <w:sz w:val="24"/>
          <w:szCs w:val="24"/>
        </w:rPr>
        <w:t>- пересмотреть ряд нормативных локальных актов в связи с изменениями законодательства в сфере образования.</w:t>
      </w:r>
    </w:p>
    <w:p w:rsidR="00E86FDC" w:rsidRPr="00016030" w:rsidRDefault="00E86FDC" w:rsidP="00E86FDC">
      <w:pPr>
        <w:rPr>
          <w:sz w:val="24"/>
          <w:szCs w:val="24"/>
        </w:rPr>
      </w:pPr>
    </w:p>
    <w:p w:rsidR="00E86FDC" w:rsidRPr="00016030" w:rsidRDefault="00E86FDC" w:rsidP="00E86FDC">
      <w:pPr>
        <w:tabs>
          <w:tab w:val="left" w:pos="4065"/>
        </w:tabs>
        <w:rPr>
          <w:b/>
          <w:sz w:val="24"/>
          <w:szCs w:val="24"/>
        </w:rPr>
      </w:pPr>
    </w:p>
    <w:p w:rsidR="00E86FDC" w:rsidRPr="00016030" w:rsidRDefault="00E86FDC" w:rsidP="00E86FDC">
      <w:pPr>
        <w:tabs>
          <w:tab w:val="left" w:pos="4065"/>
        </w:tabs>
        <w:rPr>
          <w:b/>
          <w:sz w:val="24"/>
          <w:szCs w:val="24"/>
        </w:rPr>
      </w:pPr>
    </w:p>
    <w:p w:rsidR="00E86FDC" w:rsidRPr="00016030" w:rsidRDefault="00E86FDC" w:rsidP="002F1FBA">
      <w:pPr>
        <w:rPr>
          <w:sz w:val="24"/>
          <w:szCs w:val="24"/>
        </w:rPr>
      </w:pPr>
    </w:p>
    <w:sectPr w:rsidR="00E86FDC" w:rsidRPr="00016030" w:rsidSect="00117C2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334D63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nsid w:val="003D4194"/>
    <w:multiLevelType w:val="hybridMultilevel"/>
    <w:tmpl w:val="338281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DE52B2"/>
    <w:multiLevelType w:val="hybridMultilevel"/>
    <w:tmpl w:val="7646D094"/>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BA02A7"/>
    <w:multiLevelType w:val="hybridMultilevel"/>
    <w:tmpl w:val="CCCE7B64"/>
    <w:lvl w:ilvl="0" w:tplc="0419000F">
      <w:start w:val="1"/>
      <w:numFmt w:val="decimal"/>
      <w:lvlText w:val="%1."/>
      <w:lvlJc w:val="left"/>
      <w:pPr>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9FD3A92"/>
    <w:multiLevelType w:val="hybridMultilevel"/>
    <w:tmpl w:val="D3A4FB3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0F715E"/>
    <w:multiLevelType w:val="multilevel"/>
    <w:tmpl w:val="E34451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446A85"/>
    <w:multiLevelType w:val="multilevel"/>
    <w:tmpl w:val="25446A8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07953C1"/>
    <w:multiLevelType w:val="multilevel"/>
    <w:tmpl w:val="9CDC1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2D22E0F"/>
    <w:multiLevelType w:val="hybridMultilevel"/>
    <w:tmpl w:val="CC8CBEB2"/>
    <w:lvl w:ilvl="0" w:tplc="50368F0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B8868C8"/>
    <w:multiLevelType w:val="hybridMultilevel"/>
    <w:tmpl w:val="41CE00A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2671EA1"/>
    <w:multiLevelType w:val="hybridMultilevel"/>
    <w:tmpl w:val="5D02B45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2F1FBA"/>
    <w:rsid w:val="00016030"/>
    <w:rsid w:val="000B22E6"/>
    <w:rsid w:val="000C3BEA"/>
    <w:rsid w:val="000F6B62"/>
    <w:rsid w:val="00117C2A"/>
    <w:rsid w:val="0019116E"/>
    <w:rsid w:val="00193EE9"/>
    <w:rsid w:val="001C0198"/>
    <w:rsid w:val="00217864"/>
    <w:rsid w:val="002C7DDB"/>
    <w:rsid w:val="002D72B9"/>
    <w:rsid w:val="002F1FBA"/>
    <w:rsid w:val="00342623"/>
    <w:rsid w:val="003C7F50"/>
    <w:rsid w:val="00426645"/>
    <w:rsid w:val="004413E2"/>
    <w:rsid w:val="00443E5C"/>
    <w:rsid w:val="004B0CE8"/>
    <w:rsid w:val="005333E0"/>
    <w:rsid w:val="0054230D"/>
    <w:rsid w:val="006C0345"/>
    <w:rsid w:val="00883202"/>
    <w:rsid w:val="008A63B0"/>
    <w:rsid w:val="00913231"/>
    <w:rsid w:val="009249BE"/>
    <w:rsid w:val="0095503A"/>
    <w:rsid w:val="009824CA"/>
    <w:rsid w:val="009973E0"/>
    <w:rsid w:val="009F0D9E"/>
    <w:rsid w:val="00A41F7C"/>
    <w:rsid w:val="00A53511"/>
    <w:rsid w:val="00A65FD7"/>
    <w:rsid w:val="00A7600E"/>
    <w:rsid w:val="00A9747C"/>
    <w:rsid w:val="00AE02F3"/>
    <w:rsid w:val="00AF74A7"/>
    <w:rsid w:val="00BA0D60"/>
    <w:rsid w:val="00C4132C"/>
    <w:rsid w:val="00C43896"/>
    <w:rsid w:val="00C64383"/>
    <w:rsid w:val="00CA647F"/>
    <w:rsid w:val="00CB5BCC"/>
    <w:rsid w:val="00D44CEA"/>
    <w:rsid w:val="00D67351"/>
    <w:rsid w:val="00E17044"/>
    <w:rsid w:val="00E632AB"/>
    <w:rsid w:val="00E86FDC"/>
    <w:rsid w:val="00EC336F"/>
    <w:rsid w:val="00ED31C9"/>
    <w:rsid w:val="00F74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F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249BE"/>
    <w:pPr>
      <w:spacing w:before="100" w:beforeAutospacing="1" w:after="100" w:afterAutospacing="1"/>
    </w:pPr>
    <w:rPr>
      <w:sz w:val="24"/>
      <w:szCs w:val="24"/>
    </w:rPr>
  </w:style>
  <w:style w:type="paragraph" w:styleId="a4">
    <w:name w:val="Title"/>
    <w:basedOn w:val="a"/>
    <w:link w:val="a5"/>
    <w:qFormat/>
    <w:rsid w:val="009249BE"/>
    <w:pPr>
      <w:jc w:val="center"/>
    </w:pPr>
    <w:rPr>
      <w:rFonts w:eastAsia="Calibri"/>
      <w:sz w:val="28"/>
    </w:rPr>
  </w:style>
  <w:style w:type="character" w:customStyle="1" w:styleId="a5">
    <w:name w:val="Название Знак"/>
    <w:basedOn w:val="a0"/>
    <w:link w:val="a4"/>
    <w:rsid w:val="009249BE"/>
    <w:rPr>
      <w:rFonts w:ascii="Times New Roman" w:eastAsia="Calibri" w:hAnsi="Times New Roman" w:cs="Times New Roman"/>
      <w:sz w:val="28"/>
      <w:szCs w:val="20"/>
    </w:rPr>
  </w:style>
  <w:style w:type="paragraph" w:styleId="a6">
    <w:name w:val="Body Text"/>
    <w:basedOn w:val="a"/>
    <w:link w:val="1"/>
    <w:unhideWhenUsed/>
    <w:rsid w:val="009249BE"/>
    <w:pPr>
      <w:shd w:val="clear" w:color="auto" w:fill="FFFFFF"/>
      <w:spacing w:before="420" w:line="480" w:lineRule="exact"/>
      <w:ind w:hanging="360"/>
      <w:jc w:val="both"/>
    </w:pPr>
    <w:rPr>
      <w:rFonts w:eastAsia="Microsoft Sans Serif"/>
      <w:sz w:val="27"/>
      <w:szCs w:val="27"/>
    </w:rPr>
  </w:style>
  <w:style w:type="character" w:customStyle="1" w:styleId="a7">
    <w:name w:val="Основной текст Знак"/>
    <w:basedOn w:val="a0"/>
    <w:link w:val="a6"/>
    <w:uiPriority w:val="99"/>
    <w:semiHidden/>
    <w:rsid w:val="009249BE"/>
    <w:rPr>
      <w:rFonts w:ascii="Times New Roman" w:eastAsia="Times New Roman" w:hAnsi="Times New Roman" w:cs="Times New Roman"/>
      <w:sz w:val="20"/>
      <w:szCs w:val="20"/>
      <w:lang w:eastAsia="ru-RU"/>
    </w:rPr>
  </w:style>
  <w:style w:type="character" w:customStyle="1" w:styleId="a8">
    <w:name w:val="Без интервала Знак"/>
    <w:link w:val="a9"/>
    <w:uiPriority w:val="99"/>
    <w:locked/>
    <w:rsid w:val="009249BE"/>
    <w:rPr>
      <w:rFonts w:ascii="Calibri" w:eastAsia="Times New Roman" w:hAnsi="Calibri" w:cs="Times New Roman"/>
    </w:rPr>
  </w:style>
  <w:style w:type="paragraph" w:styleId="a9">
    <w:name w:val="No Spacing"/>
    <w:link w:val="a8"/>
    <w:uiPriority w:val="99"/>
    <w:qFormat/>
    <w:rsid w:val="009249BE"/>
    <w:pPr>
      <w:spacing w:after="0" w:line="240" w:lineRule="auto"/>
    </w:pPr>
    <w:rPr>
      <w:rFonts w:ascii="Calibri" w:eastAsia="Times New Roman" w:hAnsi="Calibri" w:cs="Times New Roman"/>
    </w:rPr>
  </w:style>
  <w:style w:type="paragraph" w:styleId="aa">
    <w:name w:val="List Paragraph"/>
    <w:basedOn w:val="a"/>
    <w:uiPriority w:val="34"/>
    <w:qFormat/>
    <w:rsid w:val="009249BE"/>
    <w:pPr>
      <w:ind w:left="720"/>
      <w:contextualSpacing/>
    </w:pPr>
    <w:rPr>
      <w:sz w:val="24"/>
      <w:szCs w:val="24"/>
    </w:rPr>
  </w:style>
  <w:style w:type="paragraph" w:customStyle="1" w:styleId="TableText">
    <w:name w:val="Table Text"/>
    <w:rsid w:val="009249BE"/>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b">
    <w:name w:val="Основной текст_"/>
    <w:link w:val="3"/>
    <w:locked/>
    <w:rsid w:val="009249BE"/>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b"/>
    <w:rsid w:val="009249BE"/>
    <w:pPr>
      <w:shd w:val="clear" w:color="auto" w:fill="FFFFFF"/>
      <w:spacing w:line="475" w:lineRule="exact"/>
      <w:ind w:hanging="680"/>
      <w:jc w:val="both"/>
    </w:pPr>
    <w:rPr>
      <w:sz w:val="26"/>
      <w:szCs w:val="26"/>
      <w:lang w:eastAsia="en-US"/>
    </w:rPr>
  </w:style>
  <w:style w:type="paragraph" w:customStyle="1" w:styleId="c0">
    <w:name w:val="c0"/>
    <w:basedOn w:val="a"/>
    <w:rsid w:val="009249BE"/>
    <w:pPr>
      <w:spacing w:before="90" w:after="90"/>
    </w:pPr>
    <w:rPr>
      <w:sz w:val="24"/>
      <w:szCs w:val="24"/>
    </w:rPr>
  </w:style>
  <w:style w:type="character" w:customStyle="1" w:styleId="1">
    <w:name w:val="Основной текст Знак1"/>
    <w:basedOn w:val="a0"/>
    <w:link w:val="a6"/>
    <w:locked/>
    <w:rsid w:val="009249BE"/>
    <w:rPr>
      <w:rFonts w:ascii="Times New Roman" w:eastAsia="Microsoft Sans Serif" w:hAnsi="Times New Roman" w:cs="Times New Roman"/>
      <w:sz w:val="27"/>
      <w:szCs w:val="27"/>
      <w:shd w:val="clear" w:color="auto" w:fill="FFFFFF"/>
      <w:lang w:eastAsia="ru-RU"/>
    </w:rPr>
  </w:style>
  <w:style w:type="character" w:customStyle="1" w:styleId="c1c3">
    <w:name w:val="c1 c3"/>
    <w:basedOn w:val="a0"/>
    <w:rsid w:val="009249BE"/>
  </w:style>
</w:styles>
</file>

<file path=word/webSettings.xml><?xml version="1.0" encoding="utf-8"?>
<w:webSettings xmlns:r="http://schemas.openxmlformats.org/officeDocument/2006/relationships" xmlns:w="http://schemas.openxmlformats.org/wordprocessingml/2006/main">
  <w:divs>
    <w:div w:id="137766598">
      <w:bodyDiv w:val="1"/>
      <w:marLeft w:val="0"/>
      <w:marRight w:val="0"/>
      <w:marTop w:val="0"/>
      <w:marBottom w:val="0"/>
      <w:divBdr>
        <w:top w:val="none" w:sz="0" w:space="0" w:color="auto"/>
        <w:left w:val="none" w:sz="0" w:space="0" w:color="auto"/>
        <w:bottom w:val="none" w:sz="0" w:space="0" w:color="auto"/>
        <w:right w:val="none" w:sz="0" w:space="0" w:color="auto"/>
      </w:divBdr>
    </w:div>
    <w:div w:id="614601346">
      <w:bodyDiv w:val="1"/>
      <w:marLeft w:val="0"/>
      <w:marRight w:val="0"/>
      <w:marTop w:val="0"/>
      <w:marBottom w:val="0"/>
      <w:divBdr>
        <w:top w:val="none" w:sz="0" w:space="0" w:color="auto"/>
        <w:left w:val="none" w:sz="0" w:space="0" w:color="auto"/>
        <w:bottom w:val="none" w:sz="0" w:space="0" w:color="auto"/>
        <w:right w:val="none" w:sz="0" w:space="0" w:color="auto"/>
      </w:divBdr>
    </w:div>
    <w:div w:id="899560472">
      <w:bodyDiv w:val="1"/>
      <w:marLeft w:val="0"/>
      <w:marRight w:val="0"/>
      <w:marTop w:val="0"/>
      <w:marBottom w:val="0"/>
      <w:divBdr>
        <w:top w:val="none" w:sz="0" w:space="0" w:color="auto"/>
        <w:left w:val="none" w:sz="0" w:space="0" w:color="auto"/>
        <w:bottom w:val="none" w:sz="0" w:space="0" w:color="auto"/>
        <w:right w:val="none" w:sz="0" w:space="0" w:color="auto"/>
      </w:divBdr>
    </w:div>
    <w:div w:id="961811708">
      <w:bodyDiv w:val="1"/>
      <w:marLeft w:val="0"/>
      <w:marRight w:val="0"/>
      <w:marTop w:val="0"/>
      <w:marBottom w:val="0"/>
      <w:divBdr>
        <w:top w:val="none" w:sz="0" w:space="0" w:color="auto"/>
        <w:left w:val="none" w:sz="0" w:space="0" w:color="auto"/>
        <w:bottom w:val="none" w:sz="0" w:space="0" w:color="auto"/>
        <w:right w:val="none" w:sz="0" w:space="0" w:color="auto"/>
      </w:divBdr>
    </w:div>
    <w:div w:id="1416781970">
      <w:bodyDiv w:val="1"/>
      <w:marLeft w:val="0"/>
      <w:marRight w:val="0"/>
      <w:marTop w:val="0"/>
      <w:marBottom w:val="0"/>
      <w:divBdr>
        <w:top w:val="none" w:sz="0" w:space="0" w:color="auto"/>
        <w:left w:val="none" w:sz="0" w:space="0" w:color="auto"/>
        <w:bottom w:val="none" w:sz="0" w:space="0" w:color="auto"/>
        <w:right w:val="none" w:sz="0" w:space="0" w:color="auto"/>
      </w:divBdr>
    </w:div>
    <w:div w:id="1604075578">
      <w:bodyDiv w:val="1"/>
      <w:marLeft w:val="0"/>
      <w:marRight w:val="0"/>
      <w:marTop w:val="0"/>
      <w:marBottom w:val="0"/>
      <w:divBdr>
        <w:top w:val="none" w:sz="0" w:space="0" w:color="auto"/>
        <w:left w:val="none" w:sz="0" w:space="0" w:color="auto"/>
        <w:bottom w:val="none" w:sz="0" w:space="0" w:color="auto"/>
        <w:right w:val="none" w:sz="0" w:space="0" w:color="auto"/>
      </w:divBdr>
    </w:div>
    <w:div w:id="1690639898">
      <w:bodyDiv w:val="1"/>
      <w:marLeft w:val="0"/>
      <w:marRight w:val="0"/>
      <w:marTop w:val="0"/>
      <w:marBottom w:val="0"/>
      <w:divBdr>
        <w:top w:val="none" w:sz="0" w:space="0" w:color="auto"/>
        <w:left w:val="none" w:sz="0" w:space="0" w:color="auto"/>
        <w:bottom w:val="none" w:sz="0" w:space="0" w:color="auto"/>
        <w:right w:val="none" w:sz="0" w:space="0" w:color="auto"/>
      </w:divBdr>
    </w:div>
    <w:div w:id="1749646372">
      <w:bodyDiv w:val="1"/>
      <w:marLeft w:val="0"/>
      <w:marRight w:val="0"/>
      <w:marTop w:val="0"/>
      <w:marBottom w:val="0"/>
      <w:divBdr>
        <w:top w:val="none" w:sz="0" w:space="0" w:color="auto"/>
        <w:left w:val="none" w:sz="0" w:space="0" w:color="auto"/>
        <w:bottom w:val="none" w:sz="0" w:space="0" w:color="auto"/>
        <w:right w:val="none" w:sz="0" w:space="0" w:color="auto"/>
      </w:divBdr>
    </w:div>
    <w:div w:id="1813398998">
      <w:bodyDiv w:val="1"/>
      <w:marLeft w:val="0"/>
      <w:marRight w:val="0"/>
      <w:marTop w:val="0"/>
      <w:marBottom w:val="0"/>
      <w:divBdr>
        <w:top w:val="none" w:sz="0" w:space="0" w:color="auto"/>
        <w:left w:val="none" w:sz="0" w:space="0" w:color="auto"/>
        <w:bottom w:val="none" w:sz="0" w:space="0" w:color="auto"/>
        <w:right w:val="none" w:sz="0" w:space="0" w:color="auto"/>
      </w:divBdr>
    </w:div>
    <w:div w:id="21169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8913</Words>
  <Characters>50805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Пользователь</cp:lastModifiedBy>
  <cp:revision>2</cp:revision>
  <dcterms:created xsi:type="dcterms:W3CDTF">2023-04-18T07:23:00Z</dcterms:created>
  <dcterms:modified xsi:type="dcterms:W3CDTF">2023-04-18T07:23:00Z</dcterms:modified>
</cp:coreProperties>
</file>