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58" w:rsidRPr="003D51D0" w:rsidRDefault="005841A1" w:rsidP="00795F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Каранайаульская</w:t>
      </w:r>
      <w:proofErr w:type="spellEnd"/>
      <w:r w:rsidR="00795F58" w:rsidRPr="003D51D0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95F58" w:rsidRPr="003D51D0" w:rsidRDefault="00795F58" w:rsidP="00795F58">
      <w:pPr>
        <w:jc w:val="center"/>
        <w:rPr>
          <w:rFonts w:ascii="Times New Roman" w:hAnsi="Times New Roman" w:cs="Times New Roman"/>
          <w:sz w:val="24"/>
          <w:szCs w:val="24"/>
        </w:rPr>
      </w:pPr>
      <w:r w:rsidRPr="003D51D0">
        <w:rPr>
          <w:rFonts w:ascii="Times New Roman" w:hAnsi="Times New Roman" w:cs="Times New Roman"/>
          <w:sz w:val="24"/>
          <w:szCs w:val="24"/>
        </w:rPr>
        <w:t>ПРИКАЗ</w:t>
      </w:r>
    </w:p>
    <w:p w:rsidR="00795F58" w:rsidRPr="003D51D0" w:rsidRDefault="00C95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 июня</w:t>
      </w:r>
      <w:r w:rsidR="00193A32">
        <w:rPr>
          <w:rFonts w:ascii="Times New Roman" w:hAnsi="Times New Roman" w:cs="Times New Roman"/>
          <w:sz w:val="24"/>
          <w:szCs w:val="24"/>
        </w:rPr>
        <w:t xml:space="preserve"> 2017</w:t>
      </w:r>
      <w:r w:rsidR="00795F58" w:rsidRPr="003D51D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32BE2">
        <w:rPr>
          <w:rFonts w:ascii="Times New Roman" w:hAnsi="Times New Roman" w:cs="Times New Roman"/>
          <w:sz w:val="24"/>
          <w:szCs w:val="24"/>
        </w:rPr>
        <w:t>14</w:t>
      </w:r>
      <w:r w:rsidR="005841A1">
        <w:rPr>
          <w:rFonts w:ascii="Times New Roman" w:hAnsi="Times New Roman" w:cs="Times New Roman"/>
          <w:sz w:val="24"/>
          <w:szCs w:val="24"/>
        </w:rPr>
        <w:t xml:space="preserve"> </w:t>
      </w:r>
      <w:r w:rsidR="00795F58" w:rsidRPr="003D5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F58" w:rsidRPr="003D51D0" w:rsidRDefault="00795F58">
      <w:pPr>
        <w:rPr>
          <w:rFonts w:ascii="Times New Roman" w:hAnsi="Times New Roman" w:cs="Times New Roman"/>
          <w:sz w:val="24"/>
          <w:szCs w:val="24"/>
        </w:rPr>
      </w:pPr>
      <w:r w:rsidRPr="003D51D0">
        <w:rPr>
          <w:rFonts w:ascii="Times New Roman" w:hAnsi="Times New Roman" w:cs="Times New Roman"/>
          <w:sz w:val="24"/>
          <w:szCs w:val="24"/>
        </w:rPr>
        <w:t>«О создании рабочей группы для осуществления мероприятий по профилактике коррупции»</w:t>
      </w:r>
    </w:p>
    <w:p w:rsidR="00795F58" w:rsidRPr="003D51D0" w:rsidRDefault="00795F58" w:rsidP="00795F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1D0">
        <w:rPr>
          <w:rFonts w:ascii="Times New Roman" w:hAnsi="Times New Roman" w:cs="Times New Roman"/>
          <w:sz w:val="24"/>
          <w:szCs w:val="24"/>
        </w:rPr>
        <w:t xml:space="preserve"> В целях реализации Федерального закона от 25 декабря 2008 г. № 273-Ф3 «О противодействии коррупции», Указа Президента Российской Федерации от 19 мая 2008 г. № 460 «О мерах по противодействию коррупции», в соответствии с пла</w:t>
      </w:r>
      <w:r w:rsidR="00193A32">
        <w:rPr>
          <w:rFonts w:ascii="Times New Roman" w:hAnsi="Times New Roman" w:cs="Times New Roman"/>
          <w:sz w:val="24"/>
          <w:szCs w:val="24"/>
        </w:rPr>
        <w:t>ном мероприятий МКОУ «</w:t>
      </w:r>
      <w:proofErr w:type="spellStart"/>
      <w:r w:rsidR="00193A32">
        <w:rPr>
          <w:rFonts w:ascii="Times New Roman" w:hAnsi="Times New Roman" w:cs="Times New Roman"/>
          <w:sz w:val="24"/>
          <w:szCs w:val="24"/>
        </w:rPr>
        <w:t>Каранайаульская</w:t>
      </w:r>
      <w:proofErr w:type="spellEnd"/>
      <w:r w:rsidRPr="003D51D0">
        <w:rPr>
          <w:rFonts w:ascii="Times New Roman" w:hAnsi="Times New Roman" w:cs="Times New Roman"/>
          <w:sz w:val="24"/>
          <w:szCs w:val="24"/>
        </w:rPr>
        <w:t xml:space="preserve">  СОШ»  по п</w:t>
      </w:r>
      <w:r w:rsidR="00193A32">
        <w:rPr>
          <w:rFonts w:ascii="Times New Roman" w:hAnsi="Times New Roman" w:cs="Times New Roman"/>
          <w:sz w:val="24"/>
          <w:szCs w:val="24"/>
        </w:rPr>
        <w:t>ротиводействию коррупции на 2017/ 2018</w:t>
      </w:r>
      <w:r w:rsidRPr="003D51D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95F58" w:rsidRPr="003D51D0" w:rsidRDefault="00795F58">
      <w:pPr>
        <w:rPr>
          <w:rFonts w:ascii="Times New Roman" w:hAnsi="Times New Roman" w:cs="Times New Roman"/>
          <w:sz w:val="24"/>
          <w:szCs w:val="24"/>
        </w:rPr>
      </w:pPr>
      <w:r w:rsidRPr="003D51D0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795F58" w:rsidRPr="003D51D0" w:rsidRDefault="00795F58">
      <w:pPr>
        <w:rPr>
          <w:rFonts w:ascii="Times New Roman" w:hAnsi="Times New Roman" w:cs="Times New Roman"/>
          <w:sz w:val="24"/>
          <w:szCs w:val="24"/>
        </w:rPr>
      </w:pPr>
      <w:r w:rsidRPr="003D51D0">
        <w:rPr>
          <w:rFonts w:ascii="Times New Roman" w:hAnsi="Times New Roman" w:cs="Times New Roman"/>
          <w:sz w:val="24"/>
          <w:szCs w:val="24"/>
        </w:rPr>
        <w:t>1. Создать рабочую группу для осуществления мероприятий п</w:t>
      </w:r>
      <w:r w:rsidR="00193A32">
        <w:rPr>
          <w:rFonts w:ascii="Times New Roman" w:hAnsi="Times New Roman" w:cs="Times New Roman"/>
          <w:sz w:val="24"/>
          <w:szCs w:val="24"/>
        </w:rPr>
        <w:t>о профи</w:t>
      </w:r>
      <w:r w:rsidR="00A82E47">
        <w:rPr>
          <w:rFonts w:ascii="Times New Roman" w:hAnsi="Times New Roman" w:cs="Times New Roman"/>
          <w:sz w:val="24"/>
          <w:szCs w:val="24"/>
        </w:rPr>
        <w:t xml:space="preserve">лактике коррупции </w:t>
      </w:r>
      <w:r w:rsidRPr="003D51D0">
        <w:rPr>
          <w:rFonts w:ascii="Times New Roman" w:hAnsi="Times New Roman" w:cs="Times New Roman"/>
          <w:sz w:val="24"/>
          <w:szCs w:val="24"/>
        </w:rPr>
        <w:t>в следующем составе: Руков</w:t>
      </w:r>
      <w:r w:rsidR="00193A32">
        <w:rPr>
          <w:rFonts w:ascii="Times New Roman" w:hAnsi="Times New Roman" w:cs="Times New Roman"/>
          <w:sz w:val="24"/>
          <w:szCs w:val="24"/>
        </w:rPr>
        <w:t>одитель рабочей группы - Абдуллаев А.А</w:t>
      </w:r>
      <w:r w:rsidRPr="003D51D0">
        <w:rPr>
          <w:rFonts w:ascii="Times New Roman" w:hAnsi="Times New Roman" w:cs="Times New Roman"/>
          <w:sz w:val="24"/>
          <w:szCs w:val="24"/>
        </w:rPr>
        <w:t xml:space="preserve">., преподаватель ОБЖ Секретарь - </w:t>
      </w:r>
      <w:proofErr w:type="spellStart"/>
      <w:r w:rsidR="00193A32">
        <w:rPr>
          <w:rFonts w:ascii="Times New Roman" w:hAnsi="Times New Roman" w:cs="Times New Roman"/>
          <w:sz w:val="24"/>
          <w:szCs w:val="24"/>
        </w:rPr>
        <w:t>Кубатова</w:t>
      </w:r>
      <w:proofErr w:type="spellEnd"/>
      <w:r w:rsidR="00193A32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 w:rsidR="00193A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51D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D51D0">
        <w:rPr>
          <w:rFonts w:ascii="Times New Roman" w:hAnsi="Times New Roman" w:cs="Times New Roman"/>
          <w:sz w:val="24"/>
          <w:szCs w:val="24"/>
        </w:rPr>
        <w:t>заместитель</w:t>
      </w:r>
      <w:proofErr w:type="gramEnd"/>
      <w:r w:rsidRPr="003D51D0">
        <w:rPr>
          <w:rFonts w:ascii="Times New Roman" w:hAnsi="Times New Roman" w:cs="Times New Roman"/>
          <w:sz w:val="24"/>
          <w:szCs w:val="24"/>
        </w:rPr>
        <w:t xml:space="preserve"> директора по УВР</w:t>
      </w:r>
      <w:r w:rsidR="003D51D0">
        <w:rPr>
          <w:rFonts w:ascii="Times New Roman" w:hAnsi="Times New Roman" w:cs="Times New Roman"/>
          <w:sz w:val="24"/>
          <w:szCs w:val="24"/>
        </w:rPr>
        <w:t>.</w:t>
      </w:r>
      <w:r w:rsidR="00193A32">
        <w:rPr>
          <w:rFonts w:ascii="Times New Roman" w:hAnsi="Times New Roman" w:cs="Times New Roman"/>
          <w:sz w:val="24"/>
          <w:szCs w:val="24"/>
        </w:rPr>
        <w:t xml:space="preserve"> Члены рабочей группы: Алиева А.А.,</w:t>
      </w:r>
      <w:r w:rsidR="00C95B77">
        <w:rPr>
          <w:rFonts w:ascii="Times New Roman" w:hAnsi="Times New Roman" w:cs="Times New Roman"/>
          <w:sz w:val="24"/>
          <w:szCs w:val="24"/>
        </w:rPr>
        <w:t xml:space="preserve"> заместитель по ВР,  </w:t>
      </w:r>
      <w:proofErr w:type="spellStart"/>
      <w:r w:rsidR="00C95B77">
        <w:rPr>
          <w:rFonts w:ascii="Times New Roman" w:hAnsi="Times New Roman" w:cs="Times New Roman"/>
          <w:sz w:val="24"/>
          <w:szCs w:val="24"/>
        </w:rPr>
        <w:t>Ипиева</w:t>
      </w:r>
      <w:proofErr w:type="spellEnd"/>
      <w:r w:rsidR="00C95B77">
        <w:rPr>
          <w:rFonts w:ascii="Times New Roman" w:hAnsi="Times New Roman" w:cs="Times New Roman"/>
          <w:sz w:val="24"/>
          <w:szCs w:val="24"/>
        </w:rPr>
        <w:t xml:space="preserve"> И.Т. – учитель математики и информатики, Кадырова П.А., - учитель физики.</w:t>
      </w:r>
    </w:p>
    <w:p w:rsidR="00795F58" w:rsidRPr="003D51D0" w:rsidRDefault="00795F58">
      <w:pPr>
        <w:rPr>
          <w:rFonts w:ascii="Times New Roman" w:hAnsi="Times New Roman" w:cs="Times New Roman"/>
          <w:sz w:val="24"/>
          <w:szCs w:val="24"/>
        </w:rPr>
      </w:pPr>
      <w:r w:rsidRPr="003D51D0">
        <w:rPr>
          <w:rFonts w:ascii="Times New Roman" w:hAnsi="Times New Roman" w:cs="Times New Roman"/>
          <w:sz w:val="24"/>
          <w:szCs w:val="24"/>
        </w:rPr>
        <w:t>2. Утвердить регламент рабочей группы для осуществления мероприятий п</w:t>
      </w:r>
      <w:r w:rsidR="00193A32">
        <w:rPr>
          <w:rFonts w:ascii="Times New Roman" w:hAnsi="Times New Roman" w:cs="Times New Roman"/>
          <w:sz w:val="24"/>
          <w:szCs w:val="24"/>
        </w:rPr>
        <w:t>о профилактике коррупции на 2017 - 2018</w:t>
      </w:r>
      <w:r w:rsidRPr="003D51D0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C70962" w:rsidRPr="003D51D0" w:rsidRDefault="00795F58">
      <w:pPr>
        <w:rPr>
          <w:rFonts w:ascii="Times New Roman" w:hAnsi="Times New Roman" w:cs="Times New Roman"/>
          <w:sz w:val="24"/>
          <w:szCs w:val="24"/>
        </w:rPr>
      </w:pPr>
      <w:r w:rsidRPr="003D51D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D51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51D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3D51D0" w:rsidRDefault="003D51D0">
      <w:pPr>
        <w:rPr>
          <w:rFonts w:ascii="Times New Roman" w:hAnsi="Times New Roman" w:cs="Times New Roman"/>
          <w:sz w:val="24"/>
          <w:szCs w:val="24"/>
        </w:rPr>
      </w:pPr>
    </w:p>
    <w:p w:rsidR="00E72509" w:rsidRDefault="00E72509">
      <w:pPr>
        <w:rPr>
          <w:rFonts w:ascii="Times New Roman" w:hAnsi="Times New Roman" w:cs="Times New Roman"/>
          <w:sz w:val="24"/>
          <w:szCs w:val="24"/>
        </w:rPr>
      </w:pPr>
    </w:p>
    <w:p w:rsidR="00E72509" w:rsidRDefault="00193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E7250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E0787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0787" w:rsidRPr="00DE0787">
        <w:rPr>
          <w:rFonts w:ascii="Times New Roman" w:hAnsi="Times New Roman" w:cs="Times New Roman"/>
          <w:sz w:val="24"/>
          <w:szCs w:val="24"/>
        </w:rPr>
        <w:t>Камалов</w:t>
      </w:r>
      <w:r w:rsidR="00DE0787">
        <w:rPr>
          <w:rFonts w:ascii="Times New Roman" w:hAnsi="Times New Roman" w:cs="Times New Roman"/>
          <w:sz w:val="24"/>
          <w:szCs w:val="24"/>
        </w:rPr>
        <w:t xml:space="preserve"> К.М</w:t>
      </w:r>
      <w:r w:rsidR="00E725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07EE" w:rsidRDefault="002D07EE">
      <w:pPr>
        <w:rPr>
          <w:rFonts w:ascii="Times New Roman" w:hAnsi="Times New Roman" w:cs="Times New Roman"/>
          <w:sz w:val="24"/>
          <w:szCs w:val="24"/>
        </w:rPr>
      </w:pPr>
    </w:p>
    <w:p w:rsidR="002D07EE" w:rsidRDefault="002D07EE">
      <w:pPr>
        <w:rPr>
          <w:rFonts w:ascii="Times New Roman" w:hAnsi="Times New Roman" w:cs="Times New Roman"/>
          <w:sz w:val="24"/>
          <w:szCs w:val="24"/>
        </w:rPr>
      </w:pPr>
    </w:p>
    <w:p w:rsidR="002D07EE" w:rsidRDefault="002D07EE">
      <w:pPr>
        <w:rPr>
          <w:rFonts w:ascii="Times New Roman" w:hAnsi="Times New Roman" w:cs="Times New Roman"/>
          <w:sz w:val="24"/>
          <w:szCs w:val="24"/>
        </w:rPr>
      </w:pPr>
    </w:p>
    <w:p w:rsidR="002D07EE" w:rsidRDefault="002D07EE">
      <w:pPr>
        <w:rPr>
          <w:rFonts w:ascii="Times New Roman" w:hAnsi="Times New Roman" w:cs="Times New Roman"/>
          <w:sz w:val="24"/>
          <w:szCs w:val="24"/>
        </w:rPr>
      </w:pPr>
    </w:p>
    <w:p w:rsidR="002D07EE" w:rsidRDefault="002D07EE">
      <w:pPr>
        <w:rPr>
          <w:rFonts w:ascii="Times New Roman" w:hAnsi="Times New Roman" w:cs="Times New Roman"/>
          <w:sz w:val="24"/>
          <w:szCs w:val="24"/>
        </w:rPr>
      </w:pPr>
    </w:p>
    <w:p w:rsidR="002D07EE" w:rsidRDefault="002D07EE">
      <w:pPr>
        <w:rPr>
          <w:rFonts w:ascii="Times New Roman" w:hAnsi="Times New Roman" w:cs="Times New Roman"/>
          <w:sz w:val="24"/>
          <w:szCs w:val="24"/>
        </w:rPr>
      </w:pPr>
    </w:p>
    <w:p w:rsidR="002D07EE" w:rsidRDefault="002D07EE">
      <w:pPr>
        <w:rPr>
          <w:rFonts w:ascii="Times New Roman" w:hAnsi="Times New Roman" w:cs="Times New Roman"/>
          <w:sz w:val="24"/>
          <w:szCs w:val="24"/>
        </w:rPr>
      </w:pPr>
    </w:p>
    <w:p w:rsidR="002D07EE" w:rsidRDefault="002D07EE">
      <w:pPr>
        <w:rPr>
          <w:rFonts w:ascii="Times New Roman" w:hAnsi="Times New Roman" w:cs="Times New Roman"/>
          <w:sz w:val="24"/>
          <w:szCs w:val="24"/>
        </w:rPr>
      </w:pPr>
    </w:p>
    <w:p w:rsidR="002D07EE" w:rsidRDefault="002D07EE">
      <w:pPr>
        <w:rPr>
          <w:rFonts w:ascii="Times New Roman" w:hAnsi="Times New Roman" w:cs="Times New Roman"/>
          <w:sz w:val="24"/>
          <w:szCs w:val="24"/>
        </w:rPr>
      </w:pPr>
    </w:p>
    <w:p w:rsidR="00193A32" w:rsidRDefault="00193A32">
      <w:pPr>
        <w:rPr>
          <w:rFonts w:ascii="Times New Roman" w:hAnsi="Times New Roman" w:cs="Times New Roman"/>
          <w:sz w:val="24"/>
          <w:szCs w:val="24"/>
        </w:rPr>
      </w:pPr>
    </w:p>
    <w:p w:rsidR="002D07EE" w:rsidRDefault="002D07EE">
      <w:pPr>
        <w:rPr>
          <w:rFonts w:ascii="Times New Roman" w:hAnsi="Times New Roman" w:cs="Times New Roman"/>
          <w:sz w:val="24"/>
          <w:szCs w:val="24"/>
        </w:rPr>
      </w:pPr>
    </w:p>
    <w:p w:rsidR="002D07EE" w:rsidRPr="002D07EE" w:rsidRDefault="002D07EE" w:rsidP="002D07EE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2D07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Кодекс этики и служебного поведения педагогических работников</w:t>
      </w:r>
    </w:p>
    <w:p w:rsidR="002D07EE" w:rsidRPr="002D07EE" w:rsidRDefault="00193A32" w:rsidP="002D07EE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Каранайаульская</w:t>
      </w:r>
      <w:proofErr w:type="spellEnd"/>
      <w:r w:rsidR="002D07EE" w:rsidRPr="002D07EE">
        <w:rPr>
          <w:rFonts w:ascii="Times New Roman" w:hAnsi="Times New Roman" w:cs="Times New Roman"/>
          <w:b/>
          <w:bCs/>
          <w:sz w:val="24"/>
          <w:szCs w:val="24"/>
        </w:rPr>
        <w:t xml:space="preserve"> СОШ»  МР «</w:t>
      </w:r>
      <w:proofErr w:type="spellStart"/>
      <w:r w:rsidR="002D07EE" w:rsidRPr="002D07EE">
        <w:rPr>
          <w:rFonts w:ascii="Times New Roman" w:hAnsi="Times New Roman" w:cs="Times New Roman"/>
          <w:b/>
          <w:bCs/>
          <w:sz w:val="24"/>
          <w:szCs w:val="24"/>
        </w:rPr>
        <w:t>Каякентский</w:t>
      </w:r>
      <w:proofErr w:type="spellEnd"/>
      <w:r w:rsidR="002D07EE" w:rsidRPr="002D07EE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2D07EE" w:rsidRPr="002D07EE" w:rsidRDefault="002D07EE" w:rsidP="002D07EE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59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465"/>
      </w:tblGrid>
      <w:tr w:rsidR="002D07EE" w:rsidRPr="002D07EE" w:rsidTr="002D07EE">
        <w:trPr>
          <w:tblCellSpacing w:w="0" w:type="dxa"/>
        </w:trPr>
        <w:tc>
          <w:tcPr>
            <w:tcW w:w="5000" w:type="pct"/>
            <w:vAlign w:val="center"/>
          </w:tcPr>
          <w:p w:rsidR="002D07EE" w:rsidRPr="002D07EE" w:rsidRDefault="002D07EE">
            <w:pPr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1. ОБЩИЕ ПОЛОЖЕНИЯ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1. Данный Кодекс этики и служебного поведения педагогических работников МКОУ «</w:t>
            </w:r>
            <w:proofErr w:type="spellStart"/>
            <w:r w:rsidR="00193A32">
              <w:rPr>
                <w:rFonts w:ascii="Times New Roman" w:hAnsi="Times New Roman" w:cs="Times New Roman"/>
                <w:sz w:val="24"/>
                <w:szCs w:val="24"/>
              </w:rPr>
              <w:t>Каранайаульская</w:t>
            </w:r>
            <w:proofErr w:type="spellEnd"/>
            <w:r w:rsidRPr="002D07EE">
              <w:rPr>
                <w:rFonts w:ascii="Times New Roman" w:hAnsi="Times New Roman" w:cs="Times New Roman"/>
                <w:sz w:val="24"/>
                <w:szCs w:val="24"/>
              </w:rPr>
              <w:t xml:space="preserve"> СОШ» МР «</w:t>
            </w:r>
            <w:proofErr w:type="spellStart"/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2D07EE">
              <w:rPr>
                <w:rFonts w:ascii="Times New Roman" w:hAnsi="Times New Roman" w:cs="Times New Roman"/>
                <w:sz w:val="24"/>
                <w:szCs w:val="24"/>
              </w:rPr>
              <w:t xml:space="preserve"> район»  (далее – Кодекс) – документ, разработанный с целью создания корпоративной культуры в школе, улучшения имиджа учреждения, оптимизации взаимодействия с внешней средой и внутри нашей школы, совершенствования управленческой структуры, т.е. обеспечения устойчивого развития в условиях современных перемен.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Кодекс – это свод основных морально-этических норм и правил социального поведения, следуя которым мы укрепляем высокую репутацию школы, </w:t>
            </w:r>
            <w:proofErr w:type="gramStart"/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поддерживая ее авторитет и продолжаем</w:t>
            </w:r>
            <w:proofErr w:type="gramEnd"/>
            <w:r w:rsidRPr="002D07EE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предшествующих поколений учителей и учеников.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школы.</w:t>
            </w:r>
            <w:proofErr w:type="gramEnd"/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4. Школа обязана создать необходимые условия для полной реализации положений Кодекса.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 xml:space="preserve">5. Изменения и дополнения в Кодекс могут вноситься по </w:t>
            </w:r>
            <w:proofErr w:type="gramStart"/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инициативе</w:t>
            </w:r>
            <w:proofErr w:type="gramEnd"/>
            <w:r w:rsidRPr="002D07EE">
              <w:rPr>
                <w:rFonts w:ascii="Times New Roman" w:hAnsi="Times New Roman" w:cs="Times New Roman"/>
                <w:sz w:val="24"/>
                <w:szCs w:val="24"/>
              </w:rPr>
              <w:t xml:space="preserve"> как отдельных практических педагогов, так и иных служб (Совета ОУ, Администрации) образовательного учреждения; изменения и дополнения утверждаются Советом ОУ.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 xml:space="preserve">6. 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доводится до сведения педагогов на совещании учителей, публикуется на сайте школы и вывешивается на специальном стенде для ознакомления родителей и учащихся.  Вновь </w:t>
            </w:r>
            <w:proofErr w:type="gramStart"/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прибывшие</w:t>
            </w:r>
            <w:proofErr w:type="gramEnd"/>
            <w:r w:rsidRPr="002D07E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знакомятся с данным документом.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7. Нормами Кодекса руководствуются педагоги и все сотрудники ОУ, работающие с детьми.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8. Данный Кодекс Педагогов определяет основные нормы профессиональной этики, которые: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- регулируют отношения между педагогами, учащимися и их родителями, а также другими работниками ОУ</w:t>
            </w:r>
            <w:proofErr w:type="gramStart"/>
            <w:r w:rsidRPr="002D07E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- защищают их человеческую ценность и достоинство;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- поддерживают качество профессиональной деятельности педагогов и честь их профессии;</w:t>
            </w:r>
            <w:r w:rsidRPr="002D0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создают культуру образовательного учреждения, основанную на доверии, </w:t>
            </w:r>
            <w:r w:rsidRPr="002D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и справедливости.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регулирования.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1.1. Кодекс регулирует социальные нормы (правила поведения) педагога, которых он придерживается в школе в течение всего учебного процесса, а также во время проведений школьных мероприятий.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1.2. Кодекс способствует созданию таких условий и обстановки для работы, при которых педагог сможет совершенствоваться, выработать новые навыки, иметь здоровую рабочую атмосферу.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 xml:space="preserve">1.3. Совет ОУ обязан ознакомить с Кодексом всех учителей, учащихся, родителей и других работников ОУ. 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Кодекса 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2.1. Целью Кодекса является внедрение единых правил поведения.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2.2. Кодекс способствует тому, чтобы педагог сам управлял своим поведением, способствует дисциплине и взаимному уважению, а также установлению в школе благоприятной и безопасной обстановки.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 регулирования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3.1. Кодекс распространяется на всех педагогов.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3.2. Руководитель ОУ, Совет ОУ, Администрация ОУ, Комиссия по этике, учителя и другие сотрудники школы, родители способствуют соблюдению этого Кодекса.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Источники и принципы педагогической этики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1.1 Нормы педагогической этики устанавливаются на основании норм культуры, традиций советско-российской школы, конституционных положений и законодательных актов Российской Федерации, а также на основании Положений прав человека и прав ребенка.</w:t>
            </w:r>
          </w:p>
          <w:p w:rsidR="002D07EE" w:rsidRDefault="002D07EE" w:rsidP="00193A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1.2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      </w:r>
          </w:p>
          <w:p w:rsidR="00193A32" w:rsidRPr="00193A32" w:rsidRDefault="00193A32" w:rsidP="00193A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7EE" w:rsidRPr="002D07EE" w:rsidRDefault="002D07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Механизмы внедрения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Оптимальными формами внедрения являются: 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1. Семинары, информирующие о Кодексе и его исполнении;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2. информационное обеспечение, призванное разъяснить назначение Кодекса и механизм его реализации и способов разрешения сложных этических ситуаций;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трансляция через менеджмент </w:t>
            </w:r>
            <w:proofErr w:type="gramStart"/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собенно первых лиц -демонстрирующая, что руководство не только говорит о важности исполнения Кодекса, но и само образцово его исполняет;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 xml:space="preserve">4. стимулирование сотрудников, организация </w:t>
            </w:r>
            <w:proofErr w:type="spellStart"/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2D07E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с выдачей грамот, похвальных листов; рекомендации об участии сотрудников в районных и городских, региональных мероприятиях; учет соблюдения Кодекса при распределении премиального фонда учреждения.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2. ОСНОВНЫЕ НОРМЫ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Личность педагога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1.1. Профессиональная этика педагога требует призвания, преданности своей работе и чувства ответственности при исполнении своих обязанностей.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 xml:space="preserve">1.2. Педагог требователен по отношению к себе и стремится к самосовершенствованию. Для него </w:t>
            </w:r>
            <w:proofErr w:type="gramStart"/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характерны</w:t>
            </w:r>
            <w:proofErr w:type="gramEnd"/>
            <w:r w:rsidRPr="002D07EE">
              <w:rPr>
                <w:rFonts w:ascii="Times New Roman" w:hAnsi="Times New Roman" w:cs="Times New Roman"/>
                <w:sz w:val="24"/>
                <w:szCs w:val="24"/>
              </w:rPr>
              <w:t xml:space="preserve"> самонаблюдение, самоопределение и самовоспитание.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1.3.Для педагога необходимо постоянное обновление. Он занимается своим образованием, повышением квалификации и поиском наилучших методов работы.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Ответственность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2.1. Педагог несет ответственность за качество и результаты доверенной ему педагогической работы – образования подрастающего поколения.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2.2. Педагог несет ответственность за физическое, интеллектуальное, эмоциональное и духовное развитие детей, оставленных под его присмотром.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2.3. Педагог несет ответственность за порученные ему администрацией функции и доверенные ресурсы.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Авторитет, честь, репутация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3.1. Своим поведением педагог поддерживает и защищает исторически сложившуюся профессиональную честь педагога.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      </w:r>
            <w:r w:rsidRPr="002D07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3.3. В общении со своими учениками и во всех остальных случаях педагог уважителен, вежлив и корректен. Он знает и соблюдает нормы этикета.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3.4. Авторитет педагога основывается на компетенции, справедливости, такте, умении заботиться о своих учениках.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 xml:space="preserve">3.5. Педагог воспитывает на своем положительном примере. Он избегает морализаторства, </w:t>
            </w:r>
            <w:r w:rsidRPr="002D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спешит осуждать и не требует от других того, что сам соблюдать не в силах.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3.7. Педагог дорожит своей репутацией.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3. ВЗАИМООТНОШЕНИЯ С ДРУГИМИ ЛИЦАМИ.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Общение педагога с учениками.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1.1. Стиль общения педагога с учениками строится на взаимном уважении.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1.2. В первую очередь, педагог должен быть требователен к себе. Требовательность педагога по отношению к ученику позитивна, является стержнем профессиональной этики учителя и основой его саморазвития. Педагог никогда не должен терять чувства меры и самообладания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1.4.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обучения.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1.5.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1.6.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1.7. Педагог постоянно заботится о культуре своей речи и общения.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1.8. 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      </w:r>
            <w:r w:rsidRPr="002D07EE">
              <w:rPr>
                <w:rFonts w:ascii="Times New Roman" w:hAnsi="Times New Roman" w:cs="Times New Roman"/>
                <w:sz w:val="24"/>
                <w:szCs w:val="24"/>
              </w:rPr>
              <w:br/>
              <w:t>1.9. Педагог не злоупотребляет своим служебным положением. Он не может использовать своих учеников, требовать от них каких-либо услуг или одолжений.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1.10. Педагог не имеет права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 Занятия частной практикой в стенах школы без договора запрещены.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 xml:space="preserve">1.11. Педагог терпимо относится к религиозным убеждениям и политическим взглядам </w:t>
            </w:r>
            <w:r w:rsidRPr="002D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воспитанников. Он не имеет права навязывать ученикам свои взгляды, иначе как путем дискуссии.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 xml:space="preserve">1.12 Педагог не должен обсуждать с учениками других учителей, т.к. это может отрицательно повлиять на имидж учителя. 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Общение между сотрудниками ОУ.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унижает своих коллег в присутствии учеников или других лиц.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 xml:space="preserve">2.2.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 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2.3.Сотрудники ОУ  при возникших конфликтах не имеют права обсуждать рабочие моменты и переходить на личности с указанием должностных полномочий, обсуждать жизнь ОУ за пределами школы, в том числе и в социальных сетях Интернет.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Если оное будет выявлено членами Комиссии по этике или же другими сотрудниками ОУ, а также учениками, то Комиссия имеет право вызвать на Особый педсовет «нарушителя» (педагога, ученика, сотрудника, родителя), уличенного в этом противоправном действии и привлечь его к определенной дисциплинарной ответственности.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 xml:space="preserve">2.4.Педагог не вправе разглашать полученную информацию о деятельности других работников ОУ, если это не противоречит действующему законодательству. </w:t>
            </w:r>
            <w:bookmarkStart w:id="0" w:name="_GoBack"/>
            <w:bookmarkEnd w:id="0"/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 xml:space="preserve">2.5. Вполне допустимо и даже приветствуется положительные отзывы, комментарии и местами даже реклама педагогов о ОУ за пределами </w:t>
            </w:r>
            <w:proofErr w:type="gramStart"/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2D07EE">
              <w:rPr>
                <w:rFonts w:ascii="Times New Roman" w:hAnsi="Times New Roman" w:cs="Times New Roman"/>
                <w:sz w:val="24"/>
                <w:szCs w:val="24"/>
              </w:rPr>
              <w:t xml:space="preserve">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 xml:space="preserve">2.6 Преследование педагога за критику запрещено. Критика, в первую очередь, должна быть высказана с глазу на глаз, а не за глаза. 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 xml:space="preserve">2.8.Критика,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тактичной. 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2.9.Важнейшие проблемы и решения в педагогической жизни обсуждаются и принимаются в открытых педагогических дискуссиях.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 xml:space="preserve">2.10. Педагоги не прикрывают ошибки и проступки друг друга. Если же подобное станет </w:t>
            </w:r>
            <w:r w:rsidRPr="002D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известно Комиссии по этике, то она имеет право начать расследование по выявлению прикрытых ошибок, проступков и т.д.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Взаимоотношения с администрацией.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3.1. ОУ  базируется на принципах свободы слова и убеждений, терпимости, демократичности и справедливости.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3.2.Администрация ОУ делает все возможное для полного раскрытия способностей и умений педагога как основного субъекта образовательной деятельности.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3.3. В ОУ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школы и Комиссия по этике.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3.4.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3.5.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3.6. Администрация не может требовать или собирать информацию о личной жизни педагога, не связанную с выполнением им своих трудовых обязанностей.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3.7. Оценки и решения руководителя ОУ должны быть беспристрастными и основываться на фактах и реальных заслугах педагогов.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3.8. Педагоги имеют право получать от администрации информацию, имеющую значение для работы ОУ.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D07EE">
              <w:rPr>
                <w:rFonts w:ascii="Times New Roman" w:hAnsi="Times New Roman" w:cs="Times New Roman"/>
                <w:sz w:val="24"/>
                <w:szCs w:val="24"/>
              </w:rPr>
              <w:t xml:space="preserve">3.9.За руководителем ОУ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Совету ОУ и руководителю о принятии какого-либо решения, которое было принято коллегиально членами Комиссии, также руководитель, вне зависимости от решения Совета ОУ и рекомендации Комиссии, имеет право наложить вето. </w:t>
            </w:r>
            <w:proofErr w:type="gramEnd"/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3.10. Педагоги ОУ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3.11. В случае выявления преступной деятельности педагог</w:t>
            </w:r>
            <w:proofErr w:type="gramStart"/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D07EE">
              <w:rPr>
                <w:rFonts w:ascii="Times New Roman" w:hAnsi="Times New Roman" w:cs="Times New Roman"/>
                <w:sz w:val="24"/>
                <w:szCs w:val="24"/>
              </w:rPr>
              <w:t xml:space="preserve">) и ответственных </w:t>
            </w:r>
            <w:r w:rsidRPr="002D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администрации, а также грубых нарушений профессиональной этики руководитель школы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 «КОД</w:t>
            </w:r>
            <w:proofErr w:type="gramStart"/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»а</w:t>
            </w:r>
            <w:proofErr w:type="gramEnd"/>
            <w:r w:rsidRPr="002D07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Отношения с родителями и опекунами учеников.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4.1.Консультация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принципов, принятых в ОУ.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4.2.Педагог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4.3. Педагоги должны уважительно и доброжелательно общаться с родителями учеников; не имеют права побуждать родительские комитеты организовывать для педагогов угощения, поздравления и тому подобное.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4.4. Отношения педагогов с родителями не должны оказывать влияния на оценку личности и достижений детей.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4.5. На отношения педагогов с учениками и на их оценку не должна влиять поддержка, оказываемая их родителями или опекунами школе.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Взаимоотношения с обществом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5.1. Педагог является не только учителем, тренером и воспитателем детей, но и общественным просветителем, хранителем культурных ценностей, порядочным образованным человеком.</w:t>
            </w:r>
            <w:r w:rsidRPr="002D07EE">
              <w:rPr>
                <w:rFonts w:ascii="Times New Roman" w:hAnsi="Times New Roman" w:cs="Times New Roman"/>
                <w:sz w:val="24"/>
                <w:szCs w:val="24"/>
              </w:rPr>
              <w:br/>
              <w:t>5.2.Педагог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5.3 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Академическая свобода и свобода слова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6.1. Педагог имеет право пользоваться различными источниками информации.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6.2.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 xml:space="preserve">6.3.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</w:t>
            </w:r>
            <w:r w:rsidRPr="002D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 и пристойны.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6.4.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6.5. Педагог не имеет права обнародовать конфиденциальную служебную информацию.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Использование информационных ресурсов.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7.1. 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ОУ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Личные интересы и самоотвод.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8.1. Педагог и руководитель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8.2 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8.3.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 администрации и лицам, рассматривающим данное дело.</w:t>
            </w:r>
          </w:p>
          <w:p w:rsidR="002D07EE" w:rsidRDefault="002D07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7EE" w:rsidRDefault="002D07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7EE" w:rsidRPr="002D07EE" w:rsidRDefault="002D07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Благотворительность и меценатство.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9.1. Школа имеет право принимать бескорыстную помощь со стороны физических, юридических лиц.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9. 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 xml:space="preserve">9.3. Руководитель школы или педагог может принять от родителей учеников любую </w:t>
            </w:r>
            <w:r w:rsidRPr="002D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Прием на работу и перевод на более высокую должность.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EE">
              <w:rPr>
                <w:rFonts w:ascii="Times New Roman" w:hAnsi="Times New Roman" w:cs="Times New Roman"/>
                <w:sz w:val="24"/>
                <w:szCs w:val="24"/>
              </w:rPr>
              <w:t>10.1. Руководитель школы должен сохранять беспристрастность при подборе на работу нового сотрудника или повышении сотрудника в должности.</w:t>
            </w: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7EE" w:rsidRPr="002D07EE" w:rsidRDefault="002D0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7EE" w:rsidRPr="002D07EE" w:rsidRDefault="002D07EE" w:rsidP="002D07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 Механизм работы Комиссии по этике.</w:t>
      </w:r>
    </w:p>
    <w:p w:rsidR="002D07EE" w:rsidRPr="002D07EE" w:rsidRDefault="002D07EE" w:rsidP="002D07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>11.1. Каждое МО имеет права предоставить одного кандидата для избрания его Председателем Комиссии по этике.</w:t>
      </w:r>
    </w:p>
    <w:p w:rsidR="002D07EE" w:rsidRPr="002D07EE" w:rsidRDefault="002D07EE" w:rsidP="002D07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>11.2. Также существует возможность самовыдвижения.</w:t>
      </w:r>
    </w:p>
    <w:p w:rsidR="002D07EE" w:rsidRPr="002D07EE" w:rsidRDefault="002D07EE" w:rsidP="002D07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>11.3. Председателя Комиссии по этике выбирают большинством голосов путем открытого голосования в рамках проведения собрания педагогических работников.</w:t>
      </w:r>
    </w:p>
    <w:p w:rsidR="002D07EE" w:rsidRPr="002D07EE" w:rsidRDefault="002D07EE" w:rsidP="002D07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>11.4. Срок полномочия председателя один год, который может быть продлен на общем собрании путем голосования.</w:t>
      </w:r>
    </w:p>
    <w:p w:rsidR="002D07EE" w:rsidRPr="002D07EE" w:rsidRDefault="002D07EE" w:rsidP="002D07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>11.5. Председатель после своего избрания на этом же собрании имеет право изъявить желание и рекомендовать к себе в Комиссию четырех человек, но они также избираются путем открытого голосования.</w:t>
      </w:r>
    </w:p>
    <w:p w:rsidR="002D07EE" w:rsidRPr="002D07EE" w:rsidRDefault="002D07EE" w:rsidP="002D07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>11.6. Члены Комиссии также избираются сроком на один год и могут быть переизбраны на следующий срок путем открытого голосования</w:t>
      </w:r>
      <w:proofErr w:type="gramStart"/>
      <w:r w:rsidRPr="002D07E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D07EE" w:rsidRPr="002D07EE" w:rsidRDefault="002D07EE" w:rsidP="002D07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 xml:space="preserve">11.7. Один раз в год  Председатель Комиссии по этике </w:t>
      </w:r>
      <w:proofErr w:type="gramStart"/>
      <w:r w:rsidRPr="002D07EE"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 w:rsidRPr="002D07EE">
        <w:rPr>
          <w:rFonts w:ascii="Times New Roman" w:hAnsi="Times New Roman" w:cs="Times New Roman"/>
          <w:sz w:val="24"/>
          <w:szCs w:val="24"/>
        </w:rPr>
        <w:t xml:space="preserve"> о проделанной работе руководителю ОУ.</w:t>
      </w:r>
    </w:p>
    <w:p w:rsidR="002D07EE" w:rsidRPr="002D07EE" w:rsidRDefault="002D07EE" w:rsidP="002D07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>11.8. Комиссия по этике принимает заявления от педагогов, сотрудников, учеников и их родителей только в письменной форме.</w:t>
      </w:r>
    </w:p>
    <w:p w:rsidR="002D07EE" w:rsidRPr="002D07EE" w:rsidRDefault="002D07EE" w:rsidP="002D07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>11.9. Комиссия по этике по поступившим заявлениям разрешает возникающие конфликты только на территории учебного заведения, только в полном составе и в определенное время, заранее оповестив заявителя и ответчика.</w:t>
      </w:r>
    </w:p>
    <w:p w:rsidR="002D07EE" w:rsidRPr="002D07EE" w:rsidRDefault="002D07EE" w:rsidP="002D07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>11.10. Председатель Комиссии подчиняется руководителю ОУ, но в своих действиях независим, если это не противоречит Уставу школы, законодательству РФ.</w:t>
      </w:r>
    </w:p>
    <w:p w:rsidR="002D07EE" w:rsidRPr="002D07EE" w:rsidRDefault="002D07EE" w:rsidP="002D07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>11.11. Председатель в одностороннем порядке имеет право пригласить для профилактической беседы педагога, сотрудника, ученика и их родителей не собирая для этого весь состав Комиссии.</w:t>
      </w:r>
    </w:p>
    <w:p w:rsidR="002D07EE" w:rsidRPr="002D07EE" w:rsidRDefault="002D07EE" w:rsidP="002D07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lastRenderedPageBreak/>
        <w:t>11.12. Председатель имеет права обратиться за помощью к руководителю ОУ для разрешения особо острых конфликтов.</w:t>
      </w:r>
    </w:p>
    <w:p w:rsidR="002D07EE" w:rsidRPr="002D07EE" w:rsidRDefault="002D07EE" w:rsidP="002D07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 xml:space="preserve">11.13. Председатель и члены Комиссии по этике не имеют права разглашать </w:t>
      </w:r>
      <w:proofErr w:type="gramStart"/>
      <w:r w:rsidRPr="002D07EE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2D07EE">
        <w:rPr>
          <w:rFonts w:ascii="Times New Roman" w:hAnsi="Times New Roman" w:cs="Times New Roman"/>
          <w:sz w:val="24"/>
          <w:szCs w:val="24"/>
        </w:rPr>
        <w:t xml:space="preserve"> поступающую к ним.</w:t>
      </w:r>
    </w:p>
    <w:p w:rsidR="002D07EE" w:rsidRPr="002D07EE" w:rsidRDefault="002D07EE" w:rsidP="002D07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>11.14. Комиссия несет персональную ответственность за принятие решений.</w:t>
      </w:r>
    </w:p>
    <w:p w:rsidR="002D07EE" w:rsidRPr="002D07EE" w:rsidRDefault="002D07EE" w:rsidP="002D07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>11.15. Вызов Комиссией на «беседу» педагога, сотрудника, ученика и их родителей не игнорируется, в противном случае данный конфликт перестает быть этическим и носит характер служебного проступка, он передается в ведение администрации.</w:t>
      </w:r>
    </w:p>
    <w:p w:rsidR="002D07EE" w:rsidRPr="002D07EE" w:rsidRDefault="002D07EE" w:rsidP="002D07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>11.16. Комиссия также имеет право подать жалобу на имя руководителя ОУ. При поступлении трех заявлений автоматически идет вызов к руководителю ОУ.</w:t>
      </w:r>
    </w:p>
    <w:p w:rsidR="002D07EE" w:rsidRPr="002D07EE" w:rsidRDefault="002D07EE" w:rsidP="002D07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>11.17. Пожаловаться на Комиссию можно только в письменной форме, поданной на имя руководителя ОУ. В данном случае Председатель Комиссии должен будет также в письменной форме опровергнуть данное заявление-жалобу, либо его прокомментировать, либо принять во внимание и исправиться.</w:t>
      </w:r>
    </w:p>
    <w:p w:rsidR="002D07EE" w:rsidRPr="002D07EE" w:rsidRDefault="002D07EE" w:rsidP="002D07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>11.18. Каждый несет персональную ответственность за подачу непроверенных сведений.</w:t>
      </w:r>
    </w:p>
    <w:p w:rsidR="002D07EE" w:rsidRPr="002D07EE" w:rsidRDefault="002D07EE" w:rsidP="002D07E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D07EE" w:rsidRDefault="002D07EE">
      <w:pPr>
        <w:rPr>
          <w:rFonts w:ascii="Times New Roman" w:hAnsi="Times New Roman" w:cs="Times New Roman"/>
          <w:sz w:val="24"/>
          <w:szCs w:val="24"/>
        </w:rPr>
      </w:pPr>
    </w:p>
    <w:p w:rsidR="001A36ED" w:rsidRDefault="001A36ED">
      <w:pPr>
        <w:rPr>
          <w:rFonts w:ascii="Times New Roman" w:hAnsi="Times New Roman" w:cs="Times New Roman"/>
          <w:sz w:val="24"/>
          <w:szCs w:val="24"/>
        </w:rPr>
      </w:pPr>
    </w:p>
    <w:p w:rsidR="001A36ED" w:rsidRDefault="001A36ED">
      <w:pPr>
        <w:rPr>
          <w:rFonts w:ascii="Times New Roman" w:hAnsi="Times New Roman" w:cs="Times New Roman"/>
          <w:sz w:val="24"/>
          <w:szCs w:val="24"/>
        </w:rPr>
      </w:pPr>
    </w:p>
    <w:p w:rsidR="001A36ED" w:rsidRDefault="001A36ED">
      <w:pPr>
        <w:rPr>
          <w:rFonts w:ascii="Times New Roman" w:hAnsi="Times New Roman" w:cs="Times New Roman"/>
          <w:sz w:val="24"/>
          <w:szCs w:val="24"/>
        </w:rPr>
      </w:pPr>
    </w:p>
    <w:p w:rsidR="001A36ED" w:rsidRDefault="001A36ED">
      <w:pPr>
        <w:rPr>
          <w:rFonts w:ascii="Times New Roman" w:hAnsi="Times New Roman" w:cs="Times New Roman"/>
          <w:sz w:val="24"/>
          <w:szCs w:val="24"/>
        </w:rPr>
      </w:pPr>
    </w:p>
    <w:p w:rsidR="001A36ED" w:rsidRDefault="001A36ED">
      <w:pPr>
        <w:rPr>
          <w:rFonts w:ascii="Times New Roman" w:hAnsi="Times New Roman" w:cs="Times New Roman"/>
          <w:sz w:val="24"/>
          <w:szCs w:val="24"/>
        </w:rPr>
      </w:pPr>
    </w:p>
    <w:p w:rsidR="001A36ED" w:rsidRDefault="001A36ED">
      <w:pPr>
        <w:rPr>
          <w:rFonts w:ascii="Times New Roman" w:hAnsi="Times New Roman" w:cs="Times New Roman"/>
          <w:sz w:val="24"/>
          <w:szCs w:val="24"/>
        </w:rPr>
      </w:pPr>
    </w:p>
    <w:p w:rsidR="001A36ED" w:rsidRDefault="001A36ED">
      <w:pPr>
        <w:rPr>
          <w:rFonts w:ascii="Times New Roman" w:hAnsi="Times New Roman" w:cs="Times New Roman"/>
          <w:sz w:val="24"/>
          <w:szCs w:val="24"/>
        </w:rPr>
      </w:pPr>
    </w:p>
    <w:p w:rsidR="00DE0787" w:rsidRDefault="00DE0787">
      <w:pPr>
        <w:rPr>
          <w:rFonts w:ascii="Times New Roman" w:hAnsi="Times New Roman" w:cs="Times New Roman"/>
          <w:sz w:val="24"/>
          <w:szCs w:val="24"/>
        </w:rPr>
      </w:pPr>
    </w:p>
    <w:p w:rsidR="00DE0787" w:rsidRDefault="00DE0787">
      <w:pPr>
        <w:rPr>
          <w:rFonts w:ascii="Times New Roman" w:hAnsi="Times New Roman" w:cs="Times New Roman"/>
          <w:sz w:val="24"/>
          <w:szCs w:val="24"/>
        </w:rPr>
      </w:pPr>
    </w:p>
    <w:p w:rsidR="00DE0787" w:rsidRDefault="00DE0787">
      <w:pPr>
        <w:rPr>
          <w:rFonts w:ascii="Times New Roman" w:hAnsi="Times New Roman" w:cs="Times New Roman"/>
          <w:sz w:val="24"/>
          <w:szCs w:val="24"/>
        </w:rPr>
      </w:pPr>
    </w:p>
    <w:p w:rsidR="00DE0787" w:rsidRDefault="00DE0787">
      <w:pPr>
        <w:rPr>
          <w:rFonts w:ascii="Times New Roman" w:hAnsi="Times New Roman" w:cs="Times New Roman"/>
          <w:sz w:val="24"/>
          <w:szCs w:val="24"/>
        </w:rPr>
      </w:pPr>
    </w:p>
    <w:p w:rsidR="00DE0787" w:rsidRDefault="00DE0787">
      <w:pPr>
        <w:rPr>
          <w:rFonts w:ascii="Times New Roman" w:hAnsi="Times New Roman" w:cs="Times New Roman"/>
          <w:sz w:val="24"/>
          <w:szCs w:val="24"/>
        </w:rPr>
      </w:pPr>
    </w:p>
    <w:p w:rsidR="00DE0787" w:rsidRDefault="00DE0787">
      <w:pPr>
        <w:rPr>
          <w:rFonts w:ascii="Times New Roman" w:hAnsi="Times New Roman" w:cs="Times New Roman"/>
          <w:sz w:val="24"/>
          <w:szCs w:val="24"/>
        </w:rPr>
      </w:pPr>
    </w:p>
    <w:p w:rsidR="001A36ED" w:rsidRPr="001A36ED" w:rsidRDefault="001A36E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A36ED" w:rsidRPr="001A36ED" w:rsidRDefault="001A36ED" w:rsidP="001A36ED">
      <w:pPr>
        <w:pStyle w:val="a3"/>
        <w:ind w:firstLine="624"/>
        <w:jc w:val="right"/>
        <w:rPr>
          <w:color w:val="0D0D0D" w:themeColor="text1" w:themeTint="F2"/>
        </w:rPr>
      </w:pPr>
      <w:r w:rsidRPr="001A36ED">
        <w:rPr>
          <w:color w:val="0D0D0D" w:themeColor="text1" w:themeTint="F2"/>
        </w:rPr>
        <w:lastRenderedPageBreak/>
        <w:t xml:space="preserve">                                                                          Приложение № 1 </w:t>
      </w:r>
    </w:p>
    <w:p w:rsidR="001A36ED" w:rsidRPr="00DE0787" w:rsidRDefault="001A36ED" w:rsidP="001A36ED">
      <w:pPr>
        <w:pStyle w:val="a3"/>
        <w:ind w:firstLine="624"/>
        <w:jc w:val="right"/>
        <w:rPr>
          <w:color w:val="0D0D0D" w:themeColor="text1" w:themeTint="F2"/>
        </w:rPr>
      </w:pPr>
      <w:r w:rsidRPr="001A36ED">
        <w:rPr>
          <w:color w:val="0D0D0D" w:themeColor="text1" w:themeTint="F2"/>
        </w:rPr>
        <w:t xml:space="preserve">                                                                                    </w:t>
      </w:r>
      <w:r w:rsidR="00C95B77">
        <w:rPr>
          <w:color w:val="0D0D0D" w:themeColor="text1" w:themeTint="F2"/>
        </w:rPr>
        <w:t xml:space="preserve">   к приказу от  03.06</w:t>
      </w:r>
      <w:r w:rsidR="00193A32">
        <w:rPr>
          <w:color w:val="0D0D0D" w:themeColor="text1" w:themeTint="F2"/>
        </w:rPr>
        <w:t>.2017</w:t>
      </w:r>
      <w:r>
        <w:rPr>
          <w:color w:val="0D0D0D" w:themeColor="text1" w:themeTint="F2"/>
        </w:rPr>
        <w:t>г.</w:t>
      </w:r>
      <w:r w:rsidRPr="001A36ED">
        <w:rPr>
          <w:color w:val="0D0D0D" w:themeColor="text1" w:themeTint="F2"/>
        </w:rPr>
        <w:t xml:space="preserve">                                                             </w:t>
      </w:r>
      <w:r w:rsidR="00732BE2">
        <w:rPr>
          <w:color w:val="0D0D0D" w:themeColor="text1" w:themeTint="F2"/>
        </w:rPr>
        <w:t xml:space="preserve">                      </w:t>
      </w:r>
      <w:r w:rsidR="005841A1">
        <w:rPr>
          <w:color w:val="0D0D0D" w:themeColor="text1" w:themeTint="F2"/>
        </w:rPr>
        <w:t>№</w:t>
      </w:r>
      <w:r w:rsidR="00732BE2">
        <w:rPr>
          <w:color w:val="0D0D0D" w:themeColor="text1" w:themeTint="F2"/>
        </w:rPr>
        <w:t>14</w:t>
      </w:r>
      <w:r w:rsidR="005841A1">
        <w:rPr>
          <w:color w:val="0D0D0D" w:themeColor="text1" w:themeTint="F2"/>
        </w:rPr>
        <w:t xml:space="preserve"> </w:t>
      </w:r>
    </w:p>
    <w:p w:rsidR="001A36ED" w:rsidRPr="001A36ED" w:rsidRDefault="001A36ED" w:rsidP="001A36ED">
      <w:pPr>
        <w:pStyle w:val="a3"/>
        <w:ind w:firstLine="624"/>
        <w:jc w:val="center"/>
        <w:rPr>
          <w:b/>
          <w:color w:val="0D0D0D" w:themeColor="text1" w:themeTint="F2"/>
        </w:rPr>
      </w:pPr>
      <w:r w:rsidRPr="001A36ED">
        <w:rPr>
          <w:b/>
          <w:color w:val="0D0D0D" w:themeColor="text1" w:themeTint="F2"/>
        </w:rPr>
        <w:t>АНТИКОРРУПЦИОННАЯ ПОЛИТИКА</w:t>
      </w:r>
    </w:p>
    <w:p w:rsidR="001A36ED" w:rsidRPr="001A36ED" w:rsidRDefault="00193A32" w:rsidP="001A36ED">
      <w:pPr>
        <w:pStyle w:val="a3"/>
        <w:ind w:firstLine="624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МКОУ «</w:t>
      </w:r>
      <w:proofErr w:type="spellStart"/>
      <w:r>
        <w:rPr>
          <w:b/>
          <w:color w:val="0D0D0D" w:themeColor="text1" w:themeTint="F2"/>
        </w:rPr>
        <w:t>Карана</w:t>
      </w:r>
      <w:r w:rsidR="005841A1">
        <w:rPr>
          <w:b/>
          <w:color w:val="0D0D0D" w:themeColor="text1" w:themeTint="F2"/>
        </w:rPr>
        <w:t>йаульская</w:t>
      </w:r>
      <w:proofErr w:type="spellEnd"/>
      <w:r w:rsidR="001A36ED">
        <w:rPr>
          <w:b/>
          <w:color w:val="0D0D0D" w:themeColor="text1" w:themeTint="F2"/>
        </w:rPr>
        <w:t xml:space="preserve"> СОШ»</w:t>
      </w:r>
    </w:p>
    <w:p w:rsidR="001A36ED" w:rsidRPr="009E3425" w:rsidRDefault="001A36ED" w:rsidP="009E3425">
      <w:pPr>
        <w:pStyle w:val="1"/>
        <w:numPr>
          <w:ilvl w:val="0"/>
          <w:numId w:val="1"/>
        </w:numPr>
        <w:tabs>
          <w:tab w:val="left" w:pos="567"/>
        </w:tabs>
        <w:spacing w:before="0" w:after="0"/>
        <w:rPr>
          <w:rFonts w:ascii="Times New Roman" w:hAnsi="Times New Roman"/>
          <w:b w:val="0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Цели и задачи  внедрения </w:t>
      </w:r>
      <w:proofErr w:type="spellStart"/>
      <w:r w:rsidRPr="009E3425">
        <w:rPr>
          <w:rFonts w:ascii="Times New Roman" w:hAnsi="Times New Roman"/>
          <w:i/>
          <w:color w:val="0D0D0D" w:themeColor="text1" w:themeTint="F2"/>
          <w:sz w:val="24"/>
          <w:szCs w:val="24"/>
        </w:rPr>
        <w:t>антикоррупционной</w:t>
      </w:r>
      <w:proofErr w:type="spellEnd"/>
      <w:r w:rsidRPr="009E3425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политики в учреждении</w:t>
      </w:r>
      <w:r w:rsidRPr="009E3425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 xml:space="preserve">  </w:t>
      </w:r>
    </w:p>
    <w:p w:rsidR="001A36ED" w:rsidRPr="009E3425" w:rsidRDefault="003A30F8" w:rsidP="003A30F8">
      <w:pPr>
        <w:pStyle w:val="1"/>
        <w:tabs>
          <w:tab w:val="left" w:pos="567"/>
        </w:tabs>
        <w:spacing w:before="0" w:after="0"/>
        <w:rPr>
          <w:rFonts w:ascii="Times New Roman" w:hAnsi="Times New Roman"/>
          <w:b w:val="0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ab/>
      </w:r>
      <w:r w:rsidR="001A36ED" w:rsidRPr="009E3425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="001A36ED" w:rsidRPr="009E3425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Антикоррупцион</w:t>
      </w:r>
      <w:r w:rsidR="00C95B77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ная</w:t>
      </w:r>
      <w:proofErr w:type="spellEnd"/>
      <w:r w:rsidR="00C95B77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 xml:space="preserve"> политика МКОУ «</w:t>
      </w:r>
      <w:proofErr w:type="spellStart"/>
      <w:r w:rsidR="00C95B77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Каранайаульская</w:t>
      </w:r>
      <w:proofErr w:type="spellEnd"/>
      <w:r w:rsidR="001A36ED" w:rsidRPr="009E3425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 xml:space="preserve"> СОШ» (дале</w:t>
      </w:r>
      <w:proofErr w:type="gramStart"/>
      <w:r w:rsidR="001A36ED" w:rsidRPr="009E3425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е-</w:t>
      </w:r>
      <w:proofErr w:type="gramEnd"/>
      <w:r w:rsidR="001A36ED" w:rsidRPr="009E3425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 xml:space="preserve"> учреждение) 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 учреждения. </w:t>
      </w:r>
    </w:p>
    <w:p w:rsidR="001A36ED" w:rsidRPr="009E3425" w:rsidRDefault="001A36ED" w:rsidP="009E3425">
      <w:pPr>
        <w:pStyle w:val="a3"/>
        <w:ind w:left="0" w:firstLine="624"/>
        <w:rPr>
          <w:color w:val="0D0D0D" w:themeColor="text1" w:themeTint="F2"/>
        </w:rPr>
      </w:pPr>
      <w:r w:rsidRPr="009E3425">
        <w:rPr>
          <w:color w:val="0D0D0D" w:themeColor="text1" w:themeTint="F2"/>
        </w:rPr>
        <w:t xml:space="preserve">Основополагающим нормативным правовым актом в сфере борьбы с коррупцией является Федеральный закон от 25 декабря </w:t>
      </w:r>
      <w:smartTag w:uri="urn:schemas-microsoft-com:office:smarttags" w:element="metricconverter">
        <w:smartTagPr>
          <w:attr w:name="ProductID" w:val="2001 г"/>
        </w:smartTagPr>
        <w:r w:rsidRPr="009E3425">
          <w:rPr>
            <w:color w:val="0D0D0D" w:themeColor="text1" w:themeTint="F2"/>
          </w:rPr>
          <w:t>2008 г</w:t>
        </w:r>
      </w:smartTag>
      <w:r w:rsidRPr="009E3425">
        <w:rPr>
          <w:color w:val="0D0D0D" w:themeColor="text1" w:themeTint="F2"/>
        </w:rPr>
        <w:t>. № 273-ФЗ «О противодействии коррупции» (далее – Федеральный закон № 273-ФЗ), Закон «Об образовании» и другие локальные акты.</w:t>
      </w:r>
    </w:p>
    <w:p w:rsidR="001A36ED" w:rsidRPr="009E3425" w:rsidRDefault="001A36ED" w:rsidP="009E3425">
      <w:pPr>
        <w:pStyle w:val="a3"/>
        <w:ind w:left="0" w:firstLine="624"/>
        <w:rPr>
          <w:color w:val="0D0D0D" w:themeColor="text1" w:themeTint="F2"/>
        </w:rPr>
      </w:pPr>
      <w:r w:rsidRPr="009E3425">
        <w:rPr>
          <w:color w:val="0D0D0D" w:themeColor="text1" w:themeTint="F2"/>
        </w:rPr>
        <w:t>В соответствии со ст.13.3  Федерального закона № 273-ФЗ меры по предупреждению коррупции, принимаемые в организации, могут включать:</w:t>
      </w:r>
    </w:p>
    <w:p w:rsidR="001A36ED" w:rsidRPr="009E3425" w:rsidRDefault="001A36ED" w:rsidP="009E3425">
      <w:pPr>
        <w:shd w:val="clear" w:color="auto" w:fill="FFFFFF"/>
        <w:ind w:firstLine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1A36ED" w:rsidRPr="009E3425" w:rsidRDefault="001A36ED" w:rsidP="009E3425">
      <w:pPr>
        <w:shd w:val="clear" w:color="auto" w:fill="FFFFFF"/>
        <w:ind w:firstLine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2) сотрудничество организации с правоохранительными органами;</w:t>
      </w:r>
    </w:p>
    <w:p w:rsidR="001A36ED" w:rsidRPr="009E3425" w:rsidRDefault="001A36ED" w:rsidP="009E3425">
      <w:pPr>
        <w:shd w:val="clear" w:color="auto" w:fill="FFFFFF"/>
        <w:ind w:firstLine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1A36ED" w:rsidRPr="009E3425" w:rsidRDefault="001A36ED" w:rsidP="009E3425">
      <w:pPr>
        <w:shd w:val="clear" w:color="auto" w:fill="FFFFFF"/>
        <w:ind w:firstLine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4) принятие кодекса этики и служебного поведения работников организации;</w:t>
      </w:r>
    </w:p>
    <w:p w:rsidR="001A36ED" w:rsidRPr="009E3425" w:rsidRDefault="001A36ED" w:rsidP="009E3425">
      <w:pPr>
        <w:shd w:val="clear" w:color="auto" w:fill="FFFFFF"/>
        <w:ind w:firstLine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5) предотвращение и урегулирование конфликта интересов;</w:t>
      </w:r>
    </w:p>
    <w:p w:rsidR="001A36ED" w:rsidRPr="009E3425" w:rsidRDefault="001A36ED" w:rsidP="009E3425">
      <w:pPr>
        <w:shd w:val="clear" w:color="auto" w:fill="FFFFFF"/>
        <w:ind w:firstLine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6) недопущение составления неофициальной отчетности и использования поддельных документов.</w:t>
      </w:r>
    </w:p>
    <w:p w:rsidR="001A36ED" w:rsidRPr="009E3425" w:rsidRDefault="001A36ED" w:rsidP="009E3425">
      <w:pPr>
        <w:ind w:hanging="14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</w:t>
      </w:r>
      <w:proofErr w:type="spellStart"/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Антикоррупционная</w:t>
      </w:r>
      <w:proofErr w:type="spellEnd"/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политика  учреждения направлена на реализацию данных мер.    </w:t>
      </w:r>
    </w:p>
    <w:p w:rsidR="001A36ED" w:rsidRPr="009E3425" w:rsidRDefault="001A36ED" w:rsidP="009E3425">
      <w:pPr>
        <w:pStyle w:val="2"/>
        <w:numPr>
          <w:ilvl w:val="0"/>
          <w:numId w:val="1"/>
        </w:numPr>
        <w:jc w:val="left"/>
        <w:rPr>
          <w:color w:val="0D0D0D" w:themeColor="text1" w:themeTint="F2"/>
          <w:sz w:val="24"/>
          <w:szCs w:val="24"/>
        </w:rPr>
      </w:pPr>
      <w:r w:rsidRPr="009E3425">
        <w:rPr>
          <w:color w:val="0D0D0D" w:themeColor="text1" w:themeTint="F2"/>
          <w:sz w:val="24"/>
          <w:szCs w:val="24"/>
        </w:rPr>
        <w:t>Используемые в политике понятия и определения</w:t>
      </w:r>
    </w:p>
    <w:p w:rsidR="001A36ED" w:rsidRPr="009E3425" w:rsidRDefault="001A36ED" w:rsidP="009E3425">
      <w:pPr>
        <w:ind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9E342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Коррупция</w:t>
      </w: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1A36ED" w:rsidRPr="009E3425" w:rsidRDefault="001A36ED" w:rsidP="009E3425">
      <w:pPr>
        <w:ind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Противодействие коррупции</w:t>
      </w: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1A36ED" w:rsidRPr="009E3425" w:rsidRDefault="001A36ED" w:rsidP="009E3425">
      <w:pPr>
        <w:ind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1A36ED" w:rsidRPr="009E3425" w:rsidRDefault="001A36ED" w:rsidP="009E3425">
      <w:pPr>
        <w:ind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1A36ED" w:rsidRPr="009E3425" w:rsidRDefault="001A36ED" w:rsidP="009E3425">
      <w:pPr>
        <w:ind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в) по минимизации и (или) ликвидации последствий коррупционных правонарушений.</w:t>
      </w:r>
    </w:p>
    <w:p w:rsidR="001A36ED" w:rsidRPr="009E3425" w:rsidRDefault="001A36ED" w:rsidP="009E3425">
      <w:pPr>
        <w:ind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Организация</w:t>
      </w: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1A36ED" w:rsidRPr="009E3425" w:rsidRDefault="001A36ED" w:rsidP="009E3425">
      <w:pPr>
        <w:ind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Контрагент</w:t>
      </w: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1A36ED" w:rsidRPr="009E3425" w:rsidRDefault="001A36ED" w:rsidP="009E3425">
      <w:pPr>
        <w:ind w:firstLine="624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proofErr w:type="gramStart"/>
      <w:r w:rsidRPr="009E342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Взятка</w:t>
      </w: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1A36ED" w:rsidRPr="009E3425" w:rsidRDefault="001A36ED" w:rsidP="009E3425">
      <w:pPr>
        <w:ind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9E342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Коммерческий подкуп</w:t>
      </w: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1A36ED" w:rsidRPr="009E3425" w:rsidRDefault="001A36ED" w:rsidP="009E3425">
      <w:pPr>
        <w:autoSpaceDE w:val="0"/>
        <w:autoSpaceDN w:val="0"/>
        <w:adjustRightInd w:val="0"/>
        <w:ind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9E342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Конфликт интересов</w:t>
      </w: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(представителем организации) которой он является.</w:t>
      </w:r>
    </w:p>
    <w:p w:rsidR="001A36ED" w:rsidRPr="009E3425" w:rsidRDefault="001A36ED" w:rsidP="009E3425">
      <w:pPr>
        <w:ind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Личная заинтересованность работника (представителя организации)</w:t>
      </w: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bookmarkStart w:id="1" w:name="_Toc369706629"/>
    </w:p>
    <w:bookmarkEnd w:id="1"/>
    <w:p w:rsidR="001A36ED" w:rsidRPr="009E3425" w:rsidRDefault="001A36ED" w:rsidP="009E3425">
      <w:pPr>
        <w:pStyle w:val="1"/>
        <w:tabs>
          <w:tab w:val="left" w:pos="567"/>
        </w:tabs>
        <w:spacing w:before="0" w:after="0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/>
          <w:i/>
          <w:color w:val="0D0D0D" w:themeColor="text1" w:themeTint="F2"/>
          <w:sz w:val="24"/>
          <w:szCs w:val="24"/>
        </w:rPr>
        <w:lastRenderedPageBreak/>
        <w:t xml:space="preserve">3.Основные принципы </w:t>
      </w:r>
      <w:proofErr w:type="spellStart"/>
      <w:r w:rsidRPr="009E3425">
        <w:rPr>
          <w:rFonts w:ascii="Times New Roman" w:hAnsi="Times New Roman"/>
          <w:i/>
          <w:color w:val="0D0D0D" w:themeColor="text1" w:themeTint="F2"/>
          <w:sz w:val="24"/>
          <w:szCs w:val="24"/>
        </w:rPr>
        <w:t>антикоррупционной</w:t>
      </w:r>
      <w:proofErr w:type="spellEnd"/>
      <w:r w:rsidRPr="009E3425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 деятельности организации</w:t>
      </w:r>
    </w:p>
    <w:p w:rsidR="001A36ED" w:rsidRPr="009E3425" w:rsidRDefault="001A36ED" w:rsidP="009E3425">
      <w:pPr>
        <w:pStyle w:val="1"/>
        <w:tabs>
          <w:tab w:val="left" w:pos="567"/>
        </w:tabs>
        <w:spacing w:before="0"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 xml:space="preserve">     Системы мер противодействия коррупции в учреждении основываться на следующих</w:t>
      </w:r>
      <w:r w:rsidRPr="009E342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ключевых принципах:</w:t>
      </w:r>
    </w:p>
    <w:p w:rsidR="001A36ED" w:rsidRPr="009E3425" w:rsidRDefault="001A36ED" w:rsidP="009E3425">
      <w:pPr>
        <w:pStyle w:val="11"/>
        <w:numPr>
          <w:ilvl w:val="0"/>
          <w:numId w:val="2"/>
        </w:numPr>
        <w:tabs>
          <w:tab w:val="num" w:pos="0"/>
          <w:tab w:val="left" w:pos="1080"/>
        </w:tabs>
        <w:ind w:left="0" w:firstLine="624"/>
        <w:rPr>
          <w:i/>
          <w:color w:val="0D0D0D" w:themeColor="text1" w:themeTint="F2"/>
        </w:rPr>
      </w:pPr>
      <w:r w:rsidRPr="009E3425">
        <w:rPr>
          <w:i/>
          <w:color w:val="0D0D0D" w:themeColor="text1" w:themeTint="F2"/>
        </w:rPr>
        <w:t>Принцип соответствия политики организации действующему законодательству и общепринятым нормам.</w:t>
      </w:r>
    </w:p>
    <w:p w:rsidR="001A36ED" w:rsidRPr="009E3425" w:rsidRDefault="001A36ED" w:rsidP="009E3425">
      <w:pPr>
        <w:pStyle w:val="11"/>
        <w:tabs>
          <w:tab w:val="left" w:pos="0"/>
        </w:tabs>
        <w:ind w:left="0" w:firstLine="624"/>
        <w:rPr>
          <w:color w:val="0D0D0D" w:themeColor="text1" w:themeTint="F2"/>
        </w:rPr>
      </w:pPr>
      <w:r w:rsidRPr="009E3425">
        <w:rPr>
          <w:color w:val="0D0D0D" w:themeColor="text1" w:themeTint="F2"/>
        </w:rPr>
        <w:t xml:space="preserve">Соответствие реализуемых </w:t>
      </w:r>
      <w:proofErr w:type="spellStart"/>
      <w:r w:rsidRPr="009E3425">
        <w:rPr>
          <w:color w:val="0D0D0D" w:themeColor="text1" w:themeTint="F2"/>
        </w:rPr>
        <w:t>антикоррупционных</w:t>
      </w:r>
      <w:proofErr w:type="spellEnd"/>
      <w:r w:rsidRPr="009E3425">
        <w:rPr>
          <w:color w:val="0D0D0D" w:themeColor="text1" w:themeTint="F2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1A36ED" w:rsidRPr="009E3425" w:rsidRDefault="001A36ED" w:rsidP="009E3425">
      <w:pPr>
        <w:pStyle w:val="11"/>
        <w:numPr>
          <w:ilvl w:val="0"/>
          <w:numId w:val="2"/>
        </w:numPr>
        <w:tabs>
          <w:tab w:val="num" w:pos="0"/>
          <w:tab w:val="left" w:pos="1080"/>
        </w:tabs>
        <w:ind w:left="0" w:firstLine="624"/>
        <w:rPr>
          <w:i/>
          <w:color w:val="0D0D0D" w:themeColor="text1" w:themeTint="F2"/>
        </w:rPr>
      </w:pPr>
      <w:r w:rsidRPr="009E3425">
        <w:rPr>
          <w:i/>
          <w:color w:val="0D0D0D" w:themeColor="text1" w:themeTint="F2"/>
        </w:rPr>
        <w:t>Принцип личного примера руководства.</w:t>
      </w:r>
    </w:p>
    <w:p w:rsidR="001A36ED" w:rsidRPr="009E3425" w:rsidRDefault="001A36ED" w:rsidP="009E3425">
      <w:pPr>
        <w:pStyle w:val="11"/>
        <w:tabs>
          <w:tab w:val="left" w:pos="0"/>
        </w:tabs>
        <w:ind w:left="0" w:firstLine="624"/>
        <w:rPr>
          <w:color w:val="0D0D0D" w:themeColor="text1" w:themeTint="F2"/>
        </w:rPr>
      </w:pPr>
      <w:r w:rsidRPr="009E3425">
        <w:rPr>
          <w:color w:val="0D0D0D" w:themeColor="text1" w:themeTint="F2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1A36ED" w:rsidRPr="009E3425" w:rsidRDefault="001A36ED" w:rsidP="009E3425">
      <w:pPr>
        <w:pStyle w:val="11"/>
        <w:numPr>
          <w:ilvl w:val="0"/>
          <w:numId w:val="2"/>
        </w:numPr>
        <w:tabs>
          <w:tab w:val="num" w:pos="0"/>
          <w:tab w:val="left" w:pos="1080"/>
        </w:tabs>
        <w:ind w:left="0" w:firstLine="624"/>
        <w:rPr>
          <w:i/>
          <w:color w:val="0D0D0D" w:themeColor="text1" w:themeTint="F2"/>
        </w:rPr>
      </w:pPr>
      <w:r w:rsidRPr="009E3425">
        <w:rPr>
          <w:i/>
          <w:color w:val="0D0D0D" w:themeColor="text1" w:themeTint="F2"/>
        </w:rPr>
        <w:t>Принцип вовлеченности работников.</w:t>
      </w:r>
    </w:p>
    <w:p w:rsidR="001A36ED" w:rsidRPr="009E3425" w:rsidRDefault="001A36ED" w:rsidP="009E3425">
      <w:pPr>
        <w:pStyle w:val="11"/>
        <w:ind w:left="0" w:firstLine="624"/>
        <w:rPr>
          <w:color w:val="0D0D0D" w:themeColor="text1" w:themeTint="F2"/>
        </w:rPr>
      </w:pPr>
      <w:r w:rsidRPr="009E3425">
        <w:rPr>
          <w:color w:val="0D0D0D" w:themeColor="text1" w:themeTint="F2"/>
        </w:rPr>
        <w:t xml:space="preserve">Информированность работников организации о положениях </w:t>
      </w:r>
      <w:proofErr w:type="spellStart"/>
      <w:r w:rsidRPr="009E3425">
        <w:rPr>
          <w:color w:val="0D0D0D" w:themeColor="text1" w:themeTint="F2"/>
        </w:rPr>
        <w:t>антикоррупционного</w:t>
      </w:r>
      <w:proofErr w:type="spellEnd"/>
      <w:r w:rsidRPr="009E3425">
        <w:rPr>
          <w:color w:val="0D0D0D" w:themeColor="text1" w:themeTint="F2"/>
        </w:rPr>
        <w:t xml:space="preserve"> законодательства и их активное участие в формировании и реализации </w:t>
      </w:r>
      <w:proofErr w:type="spellStart"/>
      <w:r w:rsidRPr="009E3425">
        <w:rPr>
          <w:color w:val="0D0D0D" w:themeColor="text1" w:themeTint="F2"/>
        </w:rPr>
        <w:t>антикоррупционных</w:t>
      </w:r>
      <w:proofErr w:type="spellEnd"/>
      <w:r w:rsidRPr="009E3425">
        <w:rPr>
          <w:color w:val="0D0D0D" w:themeColor="text1" w:themeTint="F2"/>
        </w:rPr>
        <w:t xml:space="preserve"> стандартов и процедур.</w:t>
      </w:r>
    </w:p>
    <w:p w:rsidR="001A36ED" w:rsidRPr="009E3425" w:rsidRDefault="001A36ED" w:rsidP="009E3425">
      <w:pPr>
        <w:pStyle w:val="11"/>
        <w:numPr>
          <w:ilvl w:val="0"/>
          <w:numId w:val="2"/>
        </w:numPr>
        <w:tabs>
          <w:tab w:val="num" w:pos="0"/>
          <w:tab w:val="left" w:pos="1080"/>
        </w:tabs>
        <w:ind w:left="0" w:firstLine="624"/>
        <w:rPr>
          <w:i/>
          <w:color w:val="0D0D0D" w:themeColor="text1" w:themeTint="F2"/>
        </w:rPr>
      </w:pPr>
      <w:r w:rsidRPr="009E3425">
        <w:rPr>
          <w:i/>
          <w:color w:val="0D0D0D" w:themeColor="text1" w:themeTint="F2"/>
        </w:rPr>
        <w:t xml:space="preserve">Принцип соразмерности </w:t>
      </w:r>
      <w:proofErr w:type="spellStart"/>
      <w:r w:rsidRPr="009E3425">
        <w:rPr>
          <w:i/>
          <w:color w:val="0D0D0D" w:themeColor="text1" w:themeTint="F2"/>
        </w:rPr>
        <w:t>антикоррупционных</w:t>
      </w:r>
      <w:proofErr w:type="spellEnd"/>
      <w:r w:rsidRPr="009E3425">
        <w:rPr>
          <w:i/>
          <w:color w:val="0D0D0D" w:themeColor="text1" w:themeTint="F2"/>
        </w:rPr>
        <w:t xml:space="preserve"> процедур риску коррупции.</w:t>
      </w:r>
    </w:p>
    <w:p w:rsidR="001A36ED" w:rsidRPr="009E3425" w:rsidRDefault="001A36ED" w:rsidP="009E3425">
      <w:pPr>
        <w:pStyle w:val="11"/>
        <w:tabs>
          <w:tab w:val="left" w:pos="0"/>
        </w:tabs>
        <w:ind w:left="0" w:firstLine="624"/>
        <w:rPr>
          <w:color w:val="0D0D0D" w:themeColor="text1" w:themeTint="F2"/>
        </w:rPr>
      </w:pPr>
      <w:r w:rsidRPr="009E3425">
        <w:rPr>
          <w:color w:val="0D0D0D" w:themeColor="text1" w:themeTint="F2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1A36ED" w:rsidRPr="009E3425" w:rsidRDefault="001A36ED" w:rsidP="009E3425">
      <w:pPr>
        <w:pStyle w:val="11"/>
        <w:numPr>
          <w:ilvl w:val="0"/>
          <w:numId w:val="2"/>
        </w:numPr>
        <w:tabs>
          <w:tab w:val="num" w:pos="0"/>
          <w:tab w:val="left" w:pos="1080"/>
        </w:tabs>
        <w:ind w:left="0" w:firstLine="624"/>
        <w:rPr>
          <w:i/>
          <w:color w:val="0D0D0D" w:themeColor="text1" w:themeTint="F2"/>
        </w:rPr>
      </w:pPr>
      <w:r w:rsidRPr="009E3425">
        <w:rPr>
          <w:i/>
          <w:color w:val="0D0D0D" w:themeColor="text1" w:themeTint="F2"/>
        </w:rPr>
        <w:t xml:space="preserve">Принцип эффективности  </w:t>
      </w:r>
      <w:proofErr w:type="spellStart"/>
      <w:r w:rsidRPr="009E3425">
        <w:rPr>
          <w:i/>
          <w:color w:val="0D0D0D" w:themeColor="text1" w:themeTint="F2"/>
        </w:rPr>
        <w:t>антикоррупционных</w:t>
      </w:r>
      <w:proofErr w:type="spellEnd"/>
      <w:r w:rsidRPr="009E3425">
        <w:rPr>
          <w:i/>
          <w:color w:val="0D0D0D" w:themeColor="text1" w:themeTint="F2"/>
        </w:rPr>
        <w:t xml:space="preserve"> процедур.</w:t>
      </w:r>
    </w:p>
    <w:p w:rsidR="001A36ED" w:rsidRPr="009E3425" w:rsidRDefault="001A36ED" w:rsidP="009E3425">
      <w:pPr>
        <w:pStyle w:val="11"/>
        <w:tabs>
          <w:tab w:val="left" w:pos="0"/>
        </w:tabs>
        <w:ind w:left="0" w:firstLine="624"/>
        <w:rPr>
          <w:color w:val="0D0D0D" w:themeColor="text1" w:themeTint="F2"/>
        </w:rPr>
      </w:pPr>
      <w:r w:rsidRPr="009E3425">
        <w:rPr>
          <w:color w:val="0D0D0D" w:themeColor="text1" w:themeTint="F2"/>
        </w:rPr>
        <w:t xml:space="preserve">Применение в организации таких </w:t>
      </w:r>
      <w:proofErr w:type="spellStart"/>
      <w:r w:rsidRPr="009E3425">
        <w:rPr>
          <w:color w:val="0D0D0D" w:themeColor="text1" w:themeTint="F2"/>
        </w:rPr>
        <w:t>антикоррупционных</w:t>
      </w:r>
      <w:proofErr w:type="spellEnd"/>
      <w:r w:rsidRPr="009E3425">
        <w:rPr>
          <w:color w:val="0D0D0D" w:themeColor="text1" w:themeTint="F2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9E3425">
        <w:rPr>
          <w:color w:val="0D0D0D" w:themeColor="text1" w:themeTint="F2"/>
        </w:rPr>
        <w:t>приносят значимый результат</w:t>
      </w:r>
      <w:proofErr w:type="gramEnd"/>
      <w:r w:rsidRPr="009E3425">
        <w:rPr>
          <w:color w:val="0D0D0D" w:themeColor="text1" w:themeTint="F2"/>
        </w:rPr>
        <w:t>.</w:t>
      </w:r>
    </w:p>
    <w:p w:rsidR="001A36ED" w:rsidRPr="009E3425" w:rsidRDefault="001A36ED" w:rsidP="009E3425">
      <w:pPr>
        <w:pStyle w:val="11"/>
        <w:numPr>
          <w:ilvl w:val="0"/>
          <w:numId w:val="2"/>
        </w:numPr>
        <w:tabs>
          <w:tab w:val="num" w:pos="0"/>
          <w:tab w:val="left" w:pos="1080"/>
        </w:tabs>
        <w:ind w:left="0" w:firstLine="624"/>
        <w:rPr>
          <w:i/>
          <w:color w:val="0D0D0D" w:themeColor="text1" w:themeTint="F2"/>
        </w:rPr>
      </w:pPr>
      <w:r w:rsidRPr="009E3425">
        <w:rPr>
          <w:i/>
          <w:color w:val="0D0D0D" w:themeColor="text1" w:themeTint="F2"/>
        </w:rPr>
        <w:t>Принцип ответственности и неотвратимости наказания.</w:t>
      </w:r>
    </w:p>
    <w:p w:rsidR="001A36ED" w:rsidRPr="009E3425" w:rsidRDefault="001A36ED" w:rsidP="009E3425">
      <w:pPr>
        <w:pStyle w:val="11"/>
        <w:tabs>
          <w:tab w:val="left" w:pos="0"/>
        </w:tabs>
        <w:ind w:left="0" w:firstLine="624"/>
        <w:rPr>
          <w:color w:val="0D0D0D" w:themeColor="text1" w:themeTint="F2"/>
        </w:rPr>
      </w:pPr>
      <w:r w:rsidRPr="009E3425">
        <w:rPr>
          <w:color w:val="0D0D0D" w:themeColor="text1" w:themeTint="F2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9E3425">
        <w:rPr>
          <w:color w:val="0D0D0D" w:themeColor="text1" w:themeTint="F2"/>
        </w:rPr>
        <w:t>антикоррупционной</w:t>
      </w:r>
      <w:proofErr w:type="spellEnd"/>
      <w:r w:rsidRPr="009E3425">
        <w:rPr>
          <w:color w:val="0D0D0D" w:themeColor="text1" w:themeTint="F2"/>
        </w:rPr>
        <w:t xml:space="preserve"> политики.</w:t>
      </w:r>
    </w:p>
    <w:p w:rsidR="001A36ED" w:rsidRPr="009E3425" w:rsidRDefault="001A36ED" w:rsidP="009E3425">
      <w:pPr>
        <w:pStyle w:val="11"/>
        <w:numPr>
          <w:ilvl w:val="0"/>
          <w:numId w:val="2"/>
        </w:numPr>
        <w:tabs>
          <w:tab w:val="num" w:pos="0"/>
          <w:tab w:val="left" w:pos="1080"/>
        </w:tabs>
        <w:ind w:left="0" w:firstLine="624"/>
        <w:rPr>
          <w:i/>
          <w:color w:val="0D0D0D" w:themeColor="text1" w:themeTint="F2"/>
        </w:rPr>
      </w:pPr>
      <w:r w:rsidRPr="009E3425">
        <w:rPr>
          <w:i/>
          <w:color w:val="0D0D0D" w:themeColor="text1" w:themeTint="F2"/>
        </w:rPr>
        <w:t xml:space="preserve">Принцип открытости  </w:t>
      </w:r>
    </w:p>
    <w:p w:rsidR="001A36ED" w:rsidRPr="009E3425" w:rsidRDefault="001A36ED" w:rsidP="009E3425">
      <w:pPr>
        <w:pStyle w:val="11"/>
        <w:tabs>
          <w:tab w:val="left" w:pos="0"/>
        </w:tabs>
        <w:ind w:left="0" w:firstLine="624"/>
        <w:rPr>
          <w:color w:val="0D0D0D" w:themeColor="text1" w:themeTint="F2"/>
        </w:rPr>
      </w:pPr>
      <w:r w:rsidRPr="009E3425">
        <w:rPr>
          <w:color w:val="0D0D0D" w:themeColor="text1" w:themeTint="F2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9E3425">
        <w:rPr>
          <w:color w:val="0D0D0D" w:themeColor="text1" w:themeTint="F2"/>
        </w:rPr>
        <w:t>антикоррупционных</w:t>
      </w:r>
      <w:proofErr w:type="spellEnd"/>
      <w:r w:rsidRPr="009E3425">
        <w:rPr>
          <w:color w:val="0D0D0D" w:themeColor="text1" w:themeTint="F2"/>
        </w:rPr>
        <w:t xml:space="preserve"> стандартах ведения деятельности.</w:t>
      </w:r>
    </w:p>
    <w:p w:rsidR="001A36ED" w:rsidRPr="009E3425" w:rsidRDefault="001A36ED" w:rsidP="009E3425">
      <w:pPr>
        <w:pStyle w:val="11"/>
        <w:numPr>
          <w:ilvl w:val="0"/>
          <w:numId w:val="2"/>
        </w:numPr>
        <w:tabs>
          <w:tab w:val="num" w:pos="0"/>
          <w:tab w:val="left" w:pos="1080"/>
        </w:tabs>
        <w:ind w:left="0" w:firstLine="624"/>
        <w:rPr>
          <w:i/>
          <w:color w:val="0D0D0D" w:themeColor="text1" w:themeTint="F2"/>
        </w:rPr>
      </w:pPr>
      <w:r w:rsidRPr="009E3425">
        <w:rPr>
          <w:i/>
          <w:color w:val="0D0D0D" w:themeColor="text1" w:themeTint="F2"/>
        </w:rPr>
        <w:t>Принцип постоянного контроля и регулярного мониторинга.</w:t>
      </w:r>
    </w:p>
    <w:p w:rsidR="001A36ED" w:rsidRPr="009E3425" w:rsidRDefault="001A36ED" w:rsidP="009E3425">
      <w:pPr>
        <w:pStyle w:val="11"/>
        <w:tabs>
          <w:tab w:val="left" w:pos="0"/>
        </w:tabs>
        <w:ind w:left="0" w:firstLine="624"/>
        <w:rPr>
          <w:b/>
          <w:i/>
          <w:color w:val="0D0D0D" w:themeColor="text1" w:themeTint="F2"/>
        </w:rPr>
      </w:pPr>
      <w:r w:rsidRPr="009E3425">
        <w:rPr>
          <w:color w:val="0D0D0D" w:themeColor="text1" w:themeTint="F2"/>
        </w:rPr>
        <w:t xml:space="preserve">Регулярное осуществление мониторинга эффективности внедренных </w:t>
      </w:r>
      <w:proofErr w:type="spellStart"/>
      <w:r w:rsidRPr="009E3425">
        <w:rPr>
          <w:color w:val="0D0D0D" w:themeColor="text1" w:themeTint="F2"/>
        </w:rPr>
        <w:t>антикоррупционных</w:t>
      </w:r>
      <w:proofErr w:type="spellEnd"/>
      <w:r w:rsidRPr="009E3425">
        <w:rPr>
          <w:color w:val="0D0D0D" w:themeColor="text1" w:themeTint="F2"/>
        </w:rPr>
        <w:t xml:space="preserve"> стандартов и процедур, а также </w:t>
      </w:r>
      <w:proofErr w:type="gramStart"/>
      <w:r w:rsidRPr="009E3425">
        <w:rPr>
          <w:color w:val="0D0D0D" w:themeColor="text1" w:themeTint="F2"/>
        </w:rPr>
        <w:t>контроля за</w:t>
      </w:r>
      <w:proofErr w:type="gramEnd"/>
      <w:r w:rsidRPr="009E3425">
        <w:rPr>
          <w:color w:val="0D0D0D" w:themeColor="text1" w:themeTint="F2"/>
        </w:rPr>
        <w:t xml:space="preserve"> их исполнением.</w:t>
      </w:r>
    </w:p>
    <w:p w:rsidR="001A36ED" w:rsidRPr="009E3425" w:rsidRDefault="001A36ED" w:rsidP="009E3425">
      <w:pPr>
        <w:ind w:left="360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4.Область применения политики и круг лиц, попадающих под ее действие</w:t>
      </w:r>
    </w:p>
    <w:p w:rsidR="001A36ED" w:rsidRPr="009E3425" w:rsidRDefault="001A36ED" w:rsidP="009E3425">
      <w:pPr>
        <w:ind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и на лица, выполняющие для  работы или предоставляющие услуги на основе гражданско-правовых договоров.  В этом случае соответствующие положения нужно включить в текст договоров.</w:t>
      </w:r>
      <w:r w:rsidRPr="009E342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</w:p>
    <w:p w:rsidR="001A36ED" w:rsidRPr="009E3425" w:rsidRDefault="001A36ED" w:rsidP="009E3425">
      <w:pPr>
        <w:pStyle w:val="2"/>
        <w:jc w:val="left"/>
        <w:rPr>
          <w:color w:val="0D0D0D" w:themeColor="text1" w:themeTint="F2"/>
          <w:sz w:val="24"/>
          <w:szCs w:val="24"/>
        </w:rPr>
      </w:pPr>
      <w:r w:rsidRPr="009E3425">
        <w:rPr>
          <w:color w:val="0D0D0D" w:themeColor="text1" w:themeTint="F2"/>
          <w:sz w:val="24"/>
          <w:szCs w:val="24"/>
        </w:rPr>
        <w:t xml:space="preserve">5.Определение должностных лиц учреждения, ответственных за реализацию </w:t>
      </w:r>
      <w:proofErr w:type="spellStart"/>
      <w:r w:rsidRPr="009E3425">
        <w:rPr>
          <w:color w:val="0D0D0D" w:themeColor="text1" w:themeTint="F2"/>
          <w:sz w:val="24"/>
          <w:szCs w:val="24"/>
        </w:rPr>
        <w:t>антикоррупционной</w:t>
      </w:r>
      <w:proofErr w:type="spellEnd"/>
      <w:r w:rsidRPr="009E3425">
        <w:rPr>
          <w:color w:val="0D0D0D" w:themeColor="text1" w:themeTint="F2"/>
          <w:sz w:val="24"/>
          <w:szCs w:val="24"/>
        </w:rPr>
        <w:t xml:space="preserve">  политики </w:t>
      </w:r>
    </w:p>
    <w:p w:rsidR="001A36ED" w:rsidRPr="009E3425" w:rsidRDefault="001A36ED" w:rsidP="009E3425">
      <w:pPr>
        <w:autoSpaceDE w:val="0"/>
        <w:autoSpaceDN w:val="0"/>
        <w:adjustRightInd w:val="0"/>
        <w:ind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учреждении 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1A36ED" w:rsidRPr="009E3425" w:rsidRDefault="001A36ED" w:rsidP="009E3425">
      <w:pPr>
        <w:pStyle w:val="a3"/>
        <w:ind w:left="624"/>
        <w:rPr>
          <w:color w:val="0D0D0D" w:themeColor="text1" w:themeTint="F2"/>
        </w:rPr>
      </w:pPr>
      <w:r w:rsidRPr="009E3425">
        <w:rPr>
          <w:color w:val="0D0D0D" w:themeColor="text1" w:themeTint="F2"/>
        </w:rPr>
        <w:lastRenderedPageBreak/>
        <w:t xml:space="preserve">Задачи, функции и полномочия   директора в сфере противодействия коррупции определены его Должностной инструкцией. </w:t>
      </w:r>
    </w:p>
    <w:p w:rsidR="001A36ED" w:rsidRPr="009E3425" w:rsidRDefault="001A36ED" w:rsidP="009E3425">
      <w:pPr>
        <w:pStyle w:val="a3"/>
        <w:ind w:left="0" w:firstLine="624"/>
        <w:rPr>
          <w:color w:val="0D0D0D" w:themeColor="text1" w:themeTint="F2"/>
        </w:rPr>
      </w:pPr>
      <w:r w:rsidRPr="009E3425">
        <w:rPr>
          <w:color w:val="0D0D0D" w:themeColor="text1" w:themeTint="F2"/>
        </w:rPr>
        <w:t>Эти обязанности  включают в частности:</w:t>
      </w:r>
    </w:p>
    <w:p w:rsidR="001A36ED" w:rsidRPr="009E3425" w:rsidRDefault="001A36ED" w:rsidP="009E3425">
      <w:pPr>
        <w:pStyle w:val="a3"/>
        <w:numPr>
          <w:ilvl w:val="0"/>
          <w:numId w:val="3"/>
        </w:numPr>
        <w:tabs>
          <w:tab w:val="num" w:pos="851"/>
        </w:tabs>
        <w:ind w:left="0" w:firstLine="624"/>
        <w:rPr>
          <w:color w:val="0D0D0D" w:themeColor="text1" w:themeTint="F2"/>
        </w:rPr>
      </w:pPr>
      <w:r w:rsidRPr="009E3425">
        <w:rPr>
          <w:color w:val="0D0D0D" w:themeColor="text1" w:themeTint="F2"/>
        </w:rPr>
        <w:t>разработку  локальных нормативных актов организации, направленных на реализацию мер по предупреждению коррупции (</w:t>
      </w:r>
      <w:proofErr w:type="spellStart"/>
      <w:r w:rsidRPr="009E3425">
        <w:rPr>
          <w:color w:val="0D0D0D" w:themeColor="text1" w:themeTint="F2"/>
        </w:rPr>
        <w:t>антикоррупционной</w:t>
      </w:r>
      <w:proofErr w:type="spellEnd"/>
      <w:r w:rsidRPr="009E3425">
        <w:rPr>
          <w:color w:val="0D0D0D" w:themeColor="text1" w:themeTint="F2"/>
        </w:rPr>
        <w:t xml:space="preserve"> политики, кодекса этики и служебного поведения работников и т.д.);</w:t>
      </w:r>
    </w:p>
    <w:p w:rsidR="001A36ED" w:rsidRPr="009E3425" w:rsidRDefault="001A36ED" w:rsidP="009E3425">
      <w:pPr>
        <w:pStyle w:val="a3"/>
        <w:numPr>
          <w:ilvl w:val="0"/>
          <w:numId w:val="3"/>
        </w:numPr>
        <w:tabs>
          <w:tab w:val="num" w:pos="851"/>
        </w:tabs>
        <w:ind w:left="0" w:firstLine="624"/>
        <w:rPr>
          <w:color w:val="0D0D0D" w:themeColor="text1" w:themeTint="F2"/>
        </w:rPr>
      </w:pPr>
      <w:r w:rsidRPr="009E3425">
        <w:rPr>
          <w:color w:val="0D0D0D" w:themeColor="text1" w:themeTint="F2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1A36ED" w:rsidRPr="009E3425" w:rsidRDefault="001A36ED" w:rsidP="009E3425">
      <w:pPr>
        <w:pStyle w:val="a3"/>
        <w:numPr>
          <w:ilvl w:val="0"/>
          <w:numId w:val="3"/>
        </w:numPr>
        <w:tabs>
          <w:tab w:val="num" w:pos="851"/>
        </w:tabs>
        <w:ind w:left="0" w:firstLine="624"/>
        <w:rPr>
          <w:color w:val="0D0D0D" w:themeColor="text1" w:themeTint="F2"/>
        </w:rPr>
      </w:pPr>
      <w:r w:rsidRPr="009E3425">
        <w:rPr>
          <w:color w:val="0D0D0D" w:themeColor="text1" w:themeTint="F2"/>
        </w:rPr>
        <w:t>организация проведения оценки коррупционных рисков;</w:t>
      </w:r>
    </w:p>
    <w:p w:rsidR="001A36ED" w:rsidRPr="009E3425" w:rsidRDefault="001A36ED" w:rsidP="009E3425">
      <w:pPr>
        <w:pStyle w:val="a3"/>
        <w:numPr>
          <w:ilvl w:val="0"/>
          <w:numId w:val="3"/>
        </w:numPr>
        <w:tabs>
          <w:tab w:val="num" w:pos="851"/>
        </w:tabs>
        <w:ind w:left="0" w:firstLine="624"/>
        <w:rPr>
          <w:color w:val="0D0D0D" w:themeColor="text1" w:themeTint="F2"/>
        </w:rPr>
      </w:pPr>
      <w:r w:rsidRPr="009E3425">
        <w:rPr>
          <w:color w:val="0D0D0D" w:themeColor="text1" w:themeTint="F2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1A36ED" w:rsidRPr="009E3425" w:rsidRDefault="001A36ED" w:rsidP="009E3425">
      <w:pPr>
        <w:pStyle w:val="a3"/>
        <w:numPr>
          <w:ilvl w:val="0"/>
          <w:numId w:val="3"/>
        </w:numPr>
        <w:tabs>
          <w:tab w:val="num" w:pos="851"/>
        </w:tabs>
        <w:ind w:left="0" w:firstLine="624"/>
        <w:rPr>
          <w:color w:val="0D0D0D" w:themeColor="text1" w:themeTint="F2"/>
        </w:rPr>
      </w:pPr>
      <w:r w:rsidRPr="009E3425">
        <w:rPr>
          <w:color w:val="0D0D0D" w:themeColor="text1" w:themeTint="F2"/>
        </w:rPr>
        <w:t>организация заполнения и рассмотрения деклараций о конфликте интересов;</w:t>
      </w:r>
    </w:p>
    <w:p w:rsidR="001A36ED" w:rsidRPr="009E3425" w:rsidRDefault="001A36ED" w:rsidP="009E3425">
      <w:pPr>
        <w:pStyle w:val="a3"/>
        <w:numPr>
          <w:ilvl w:val="0"/>
          <w:numId w:val="3"/>
        </w:numPr>
        <w:tabs>
          <w:tab w:val="num" w:pos="851"/>
        </w:tabs>
        <w:ind w:left="0" w:firstLine="624"/>
        <w:rPr>
          <w:color w:val="0D0D0D" w:themeColor="text1" w:themeTint="F2"/>
        </w:rPr>
      </w:pPr>
      <w:r w:rsidRPr="009E3425">
        <w:rPr>
          <w:color w:val="0D0D0D" w:themeColor="text1" w:themeTint="F2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1A36ED" w:rsidRPr="009E3425" w:rsidRDefault="001A36ED" w:rsidP="009E3425">
      <w:pPr>
        <w:pStyle w:val="a3"/>
        <w:numPr>
          <w:ilvl w:val="0"/>
          <w:numId w:val="3"/>
        </w:numPr>
        <w:tabs>
          <w:tab w:val="num" w:pos="851"/>
        </w:tabs>
        <w:ind w:left="0" w:firstLine="624"/>
        <w:rPr>
          <w:color w:val="0D0D0D" w:themeColor="text1" w:themeTint="F2"/>
        </w:rPr>
      </w:pPr>
      <w:r w:rsidRPr="009E3425">
        <w:rPr>
          <w:color w:val="0D0D0D" w:themeColor="text1" w:themeTint="F2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1A36ED" w:rsidRPr="009E3425" w:rsidRDefault="001A36ED" w:rsidP="009E3425">
      <w:pPr>
        <w:pStyle w:val="a3"/>
        <w:numPr>
          <w:ilvl w:val="0"/>
          <w:numId w:val="3"/>
        </w:numPr>
        <w:tabs>
          <w:tab w:val="num" w:pos="851"/>
        </w:tabs>
        <w:ind w:left="0" w:firstLine="624"/>
        <w:rPr>
          <w:color w:val="0D0D0D" w:themeColor="text1" w:themeTint="F2"/>
        </w:rPr>
      </w:pPr>
      <w:r w:rsidRPr="009E3425">
        <w:rPr>
          <w:color w:val="0D0D0D" w:themeColor="text1" w:themeTint="F2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1A36ED" w:rsidRPr="009E3425" w:rsidRDefault="001A36ED" w:rsidP="009E3425">
      <w:pPr>
        <w:pStyle w:val="a3"/>
        <w:numPr>
          <w:ilvl w:val="0"/>
          <w:numId w:val="3"/>
        </w:numPr>
        <w:tabs>
          <w:tab w:val="num" w:pos="851"/>
        </w:tabs>
        <w:ind w:left="624" w:firstLine="624"/>
        <w:rPr>
          <w:color w:val="0D0D0D" w:themeColor="text1" w:themeTint="F2"/>
        </w:rPr>
      </w:pPr>
      <w:r w:rsidRPr="009E3425">
        <w:rPr>
          <w:color w:val="0D0D0D" w:themeColor="text1" w:themeTint="F2"/>
        </w:rPr>
        <w:t xml:space="preserve">проведение оценки результатов </w:t>
      </w:r>
      <w:proofErr w:type="spellStart"/>
      <w:r w:rsidRPr="009E3425">
        <w:rPr>
          <w:color w:val="0D0D0D" w:themeColor="text1" w:themeTint="F2"/>
        </w:rPr>
        <w:t>антикоррупционной</w:t>
      </w:r>
      <w:proofErr w:type="spellEnd"/>
      <w:r w:rsidRPr="009E3425">
        <w:rPr>
          <w:color w:val="0D0D0D" w:themeColor="text1" w:themeTint="F2"/>
        </w:rPr>
        <w:t xml:space="preserve"> работы и подготовка соответствующих отчетных материалов Учредителю.</w:t>
      </w:r>
    </w:p>
    <w:p w:rsidR="001A36ED" w:rsidRPr="009E3425" w:rsidRDefault="001A36ED" w:rsidP="009E3425">
      <w:pPr>
        <w:pStyle w:val="a3"/>
        <w:ind w:left="624"/>
        <w:rPr>
          <w:b/>
          <w:i/>
          <w:color w:val="0D0D0D" w:themeColor="text1" w:themeTint="F2"/>
        </w:rPr>
      </w:pPr>
      <w:r w:rsidRPr="009E3425">
        <w:rPr>
          <w:b/>
          <w:i/>
          <w:color w:val="0D0D0D" w:themeColor="text1" w:themeTint="F2"/>
        </w:rPr>
        <w:t xml:space="preserve">6.  Определение должностных лиц учреждения, ответственных </w:t>
      </w:r>
      <w:proofErr w:type="gramStart"/>
      <w:r w:rsidRPr="009E3425">
        <w:rPr>
          <w:b/>
          <w:i/>
          <w:color w:val="0D0D0D" w:themeColor="text1" w:themeTint="F2"/>
        </w:rPr>
        <w:t>за</w:t>
      </w:r>
      <w:proofErr w:type="gramEnd"/>
      <w:r w:rsidRPr="009E3425">
        <w:rPr>
          <w:b/>
          <w:i/>
          <w:color w:val="0D0D0D" w:themeColor="text1" w:themeTint="F2"/>
        </w:rPr>
        <w:t xml:space="preserve"> </w:t>
      </w:r>
    </w:p>
    <w:p w:rsidR="001A36ED" w:rsidRPr="009E3425" w:rsidRDefault="001A36ED" w:rsidP="009E3425">
      <w:pPr>
        <w:pStyle w:val="a3"/>
        <w:ind w:left="0"/>
        <w:rPr>
          <w:b/>
          <w:i/>
          <w:color w:val="0D0D0D" w:themeColor="text1" w:themeTint="F2"/>
        </w:rPr>
      </w:pPr>
      <w:r w:rsidRPr="009E3425">
        <w:rPr>
          <w:b/>
          <w:i/>
          <w:color w:val="0D0D0D" w:themeColor="text1" w:themeTint="F2"/>
        </w:rPr>
        <w:t>профилактику коррупционных и иных правонарушений</w:t>
      </w:r>
    </w:p>
    <w:p w:rsidR="001A36ED" w:rsidRPr="009E3425" w:rsidRDefault="001A36ED" w:rsidP="009E3425">
      <w:pPr>
        <w:pStyle w:val="a3"/>
        <w:ind w:left="624"/>
        <w:rPr>
          <w:color w:val="0D0D0D" w:themeColor="text1" w:themeTint="F2"/>
        </w:rPr>
      </w:pPr>
      <w:r w:rsidRPr="009E3425">
        <w:rPr>
          <w:color w:val="0D0D0D" w:themeColor="text1" w:themeTint="F2"/>
        </w:rPr>
        <w:t xml:space="preserve">В учреждении  </w:t>
      </w:r>
      <w:proofErr w:type="gramStart"/>
      <w:r w:rsidRPr="009E3425">
        <w:rPr>
          <w:color w:val="0D0D0D" w:themeColor="text1" w:themeTint="F2"/>
        </w:rPr>
        <w:t>ответственными</w:t>
      </w:r>
      <w:proofErr w:type="gramEnd"/>
      <w:r w:rsidRPr="009E3425">
        <w:rPr>
          <w:color w:val="0D0D0D" w:themeColor="text1" w:themeTint="F2"/>
        </w:rPr>
        <w:t xml:space="preserve">   за профилактику коррупционных и иных </w:t>
      </w:r>
    </w:p>
    <w:p w:rsidR="001A36ED" w:rsidRPr="009E3425" w:rsidRDefault="001A36ED" w:rsidP="009E3425">
      <w:pPr>
        <w:pStyle w:val="a3"/>
        <w:ind w:left="0"/>
        <w:rPr>
          <w:color w:val="0D0D0D" w:themeColor="text1" w:themeTint="F2"/>
        </w:rPr>
      </w:pPr>
      <w:r w:rsidRPr="009E3425">
        <w:rPr>
          <w:color w:val="0D0D0D" w:themeColor="text1" w:themeTint="F2"/>
        </w:rPr>
        <w:t xml:space="preserve">правонарушений   являются  заместитель директора,  заведующие отделениями,  главный бухгалтер, заведующий производством,  инспектор по кадрам </w:t>
      </w:r>
    </w:p>
    <w:p w:rsidR="001A36ED" w:rsidRPr="009E3425" w:rsidRDefault="001A36ED" w:rsidP="009E3425">
      <w:pPr>
        <w:ind w:firstLine="624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7. Определение и закрепление обязанностей работников и учреждения, связанных с предупреждением и противодействием коррупции </w:t>
      </w:r>
    </w:p>
    <w:p w:rsidR="001A36ED" w:rsidRPr="009E3425" w:rsidRDefault="001A36ED" w:rsidP="009E3425">
      <w:pPr>
        <w:ind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Обязанности работников учреждения в связи с предупреждением и противодействием коррупции являются общими для всех сотрудников лицея.</w:t>
      </w:r>
    </w:p>
    <w:p w:rsidR="001A36ED" w:rsidRPr="009E3425" w:rsidRDefault="001A36ED" w:rsidP="009E3425">
      <w:pPr>
        <w:ind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1A36ED" w:rsidRPr="009E3425" w:rsidRDefault="001A36ED" w:rsidP="009E3425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1A36ED" w:rsidRPr="009E3425" w:rsidRDefault="001A36ED" w:rsidP="009E3425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1A36ED" w:rsidRPr="009E3425" w:rsidRDefault="001A36ED" w:rsidP="009E3425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незамедлительно информировать директора учреждения, руководство учреждения о случаях склонения работника к совершению коррупционных правонарушений;</w:t>
      </w:r>
    </w:p>
    <w:p w:rsidR="001A36ED" w:rsidRPr="009E3425" w:rsidRDefault="001A36ED" w:rsidP="009E3425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незамедлительно информировать непосредственного начальника,   руководство учреждения о ставшей известной 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1A36ED" w:rsidRPr="009E3425" w:rsidRDefault="001A36ED" w:rsidP="009E3425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1A36ED" w:rsidRPr="009E3425" w:rsidRDefault="001A36ED" w:rsidP="009E3425">
      <w:pPr>
        <w:ind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В целях обеспечения эффективного исполнения возложенных на работников обязанностей   регламентируются процедуры их соблюдения.       </w:t>
      </w:r>
    </w:p>
    <w:p w:rsidR="001A36ED" w:rsidRPr="009E3425" w:rsidRDefault="001A36ED" w:rsidP="009E3425">
      <w:pPr>
        <w:ind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  <w:t xml:space="preserve"> </w:t>
      </w: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Исходя их положений статьи 57 ТК РФ по соглашению сторон в трудовой договор, заключаемый с работником при приёме его на работу в учреждение, могут  включаться права и обязанности работника и работодателя, установленные  данным локальным нормативным актом - «</w:t>
      </w:r>
      <w:proofErr w:type="spellStart"/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Антикоррупционная</w:t>
      </w:r>
      <w:proofErr w:type="spellEnd"/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политика». </w:t>
      </w:r>
    </w:p>
    <w:p w:rsidR="001A36ED" w:rsidRPr="009E3425" w:rsidRDefault="001A36ED" w:rsidP="009E3425">
      <w:pPr>
        <w:ind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1A36ED" w:rsidRPr="009E3425" w:rsidRDefault="001A36ED" w:rsidP="009E3425">
      <w:pPr>
        <w:pStyle w:val="1"/>
        <w:tabs>
          <w:tab w:val="left" w:pos="284"/>
        </w:tabs>
        <w:spacing w:before="0"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8. Установление перечня реализуемых  учреждением  </w:t>
      </w:r>
      <w:proofErr w:type="spellStart"/>
      <w:r w:rsidRPr="009E3425">
        <w:rPr>
          <w:rFonts w:ascii="Times New Roman" w:hAnsi="Times New Roman"/>
          <w:i/>
          <w:color w:val="0D0D0D" w:themeColor="text1" w:themeTint="F2"/>
          <w:sz w:val="24"/>
          <w:szCs w:val="24"/>
        </w:rPr>
        <w:t>антикоррупционных</w:t>
      </w:r>
      <w:proofErr w:type="spellEnd"/>
      <w:r w:rsidRPr="009E3425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направлений  и мероприятий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6480"/>
      </w:tblGrid>
      <w:tr w:rsidR="001A36ED" w:rsidRPr="009E3425" w:rsidTr="001A36ED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D" w:rsidRPr="009E3425" w:rsidRDefault="001A36ED" w:rsidP="009E342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9E34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Направление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D" w:rsidRPr="009E3425" w:rsidRDefault="001A36ED" w:rsidP="009E342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9E34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Мероприятие</w:t>
            </w:r>
          </w:p>
        </w:tc>
      </w:tr>
      <w:tr w:rsidR="001A36ED" w:rsidRPr="009E3425" w:rsidTr="001A36ED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D" w:rsidRPr="009E3425" w:rsidRDefault="001A36ED" w:rsidP="009E34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Нормативное обеспечение, закрепление стандартов поведения и декларация намерений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D" w:rsidRPr="009E3425" w:rsidRDefault="001A36ED" w:rsidP="009E34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Ознакомление под роспись работников учреждения с «Кодексом этики и служебного поведения работников органов управления социальной защиты  населения и учреждений социального обслуживания» (приказ Минтруда и соц</w:t>
            </w:r>
            <w:proofErr w:type="gramStart"/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.з</w:t>
            </w:r>
            <w:proofErr w:type="gramEnd"/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ащиты РФ от 31.12.2013 № 792)</w:t>
            </w:r>
          </w:p>
        </w:tc>
      </w:tr>
      <w:tr w:rsidR="001A36ED" w:rsidRPr="009E3425" w:rsidTr="001A36ED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ED" w:rsidRPr="009E3425" w:rsidRDefault="001A36ED" w:rsidP="009E34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D" w:rsidRPr="009E3425" w:rsidRDefault="001A36ED" w:rsidP="009E34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и принятие   кодекса этики и служебного поведения работников учреждения</w:t>
            </w:r>
          </w:p>
        </w:tc>
      </w:tr>
      <w:tr w:rsidR="001A36ED" w:rsidRPr="009E3425" w:rsidTr="001A36ED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ED" w:rsidRPr="009E3425" w:rsidRDefault="001A36ED" w:rsidP="009E34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D" w:rsidRPr="009E3425" w:rsidRDefault="001A36ED" w:rsidP="009E34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и внедрение положения о конфликте интересов</w:t>
            </w:r>
          </w:p>
        </w:tc>
      </w:tr>
      <w:tr w:rsidR="001A36ED" w:rsidRPr="009E3425" w:rsidTr="001A36ED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ED" w:rsidRPr="009E3425" w:rsidRDefault="001A36ED" w:rsidP="009E34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D" w:rsidRPr="009E3425" w:rsidRDefault="001A36ED" w:rsidP="009E34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антикоррупционной</w:t>
            </w:r>
            <w:proofErr w:type="spellEnd"/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оговорки</w:t>
            </w:r>
          </w:p>
        </w:tc>
      </w:tr>
      <w:tr w:rsidR="001A36ED" w:rsidRPr="009E3425" w:rsidTr="001A36ED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ED" w:rsidRPr="009E3425" w:rsidRDefault="001A36ED" w:rsidP="009E34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D" w:rsidRPr="009E3425" w:rsidRDefault="001A36ED" w:rsidP="009E34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Введение </w:t>
            </w:r>
            <w:proofErr w:type="spellStart"/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антикоррупционных</w:t>
            </w:r>
            <w:proofErr w:type="spellEnd"/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положений в трудовые договора работников</w:t>
            </w:r>
          </w:p>
        </w:tc>
      </w:tr>
      <w:tr w:rsidR="001A36ED" w:rsidRPr="009E3425" w:rsidTr="001A36ED">
        <w:trPr>
          <w:trHeight w:val="6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D" w:rsidRPr="009E3425" w:rsidRDefault="001A36ED" w:rsidP="009E34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Разработка и введение специальных </w:t>
            </w:r>
            <w:proofErr w:type="spellStart"/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антикоррупционных</w:t>
            </w:r>
            <w:proofErr w:type="spellEnd"/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процедур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D" w:rsidRPr="009E3425" w:rsidRDefault="001A36ED" w:rsidP="009E34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(«телефон доверия» и другое)</w:t>
            </w:r>
          </w:p>
        </w:tc>
      </w:tr>
      <w:tr w:rsidR="001A36ED" w:rsidRPr="009E3425" w:rsidTr="001A36ED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ED" w:rsidRPr="009E3425" w:rsidRDefault="001A36ED" w:rsidP="009E34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D" w:rsidRPr="009E3425" w:rsidRDefault="001A36ED" w:rsidP="009E34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Введение процедур защиты работников, сообщивших </w:t>
            </w:r>
            <w:proofErr w:type="gramStart"/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proofErr w:type="gramEnd"/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коррупционных</w:t>
            </w:r>
            <w:proofErr w:type="gramEnd"/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правонарушений в </w:t>
            </w:r>
            <w:proofErr w:type="spellStart"/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деятельн</w:t>
            </w:r>
            <w:proofErr w:type="spellEnd"/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учреждения</w:t>
            </w:r>
          </w:p>
        </w:tc>
      </w:tr>
      <w:tr w:rsidR="001A36ED" w:rsidRPr="009E3425" w:rsidTr="001A36ED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ED" w:rsidRPr="009E3425" w:rsidRDefault="001A36ED" w:rsidP="009E34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ED" w:rsidRPr="009E3425" w:rsidRDefault="001A36ED" w:rsidP="009E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ED" w:rsidRPr="009E3425" w:rsidTr="001A36ED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D" w:rsidRPr="009E3425" w:rsidRDefault="009E3425" w:rsidP="009E34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1A36ED"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 </w:t>
            </w:r>
            <w:r w:rsidR="001A36ED"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информирование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раб.</w:t>
            </w:r>
            <w:r w:rsidR="001A36ED"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D" w:rsidRPr="009E3425" w:rsidRDefault="001A36ED" w:rsidP="009E34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Ежегодное ознакомление работников под роспись с нормативными документами, регламентирующими вопросы </w:t>
            </w:r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предупреждения и противодействия коррупции в</w:t>
            </w:r>
            <w:r w:rsid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</w:t>
            </w:r>
            <w:proofErr w:type="spellEnd"/>
            <w:r w:rsid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1A36ED" w:rsidRPr="009E3425" w:rsidTr="001A36ED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ED" w:rsidRPr="009E3425" w:rsidRDefault="001A36ED" w:rsidP="009E34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D" w:rsidRPr="009E3425" w:rsidRDefault="001A36ED" w:rsidP="009E34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антикоррупционных</w:t>
            </w:r>
            <w:proofErr w:type="spellEnd"/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стандартов и процедур</w:t>
            </w:r>
          </w:p>
        </w:tc>
      </w:tr>
      <w:tr w:rsidR="001A36ED" w:rsidRPr="009E3425" w:rsidTr="001A36ED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D" w:rsidRPr="009E3425" w:rsidRDefault="001A36ED" w:rsidP="009E34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Обеспечение внутреннего контроля и аудита учреждения требованиям </w:t>
            </w:r>
            <w:proofErr w:type="spellStart"/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антикоррупционной</w:t>
            </w:r>
            <w:proofErr w:type="spellEnd"/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политики учреждения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D" w:rsidRPr="009E3425" w:rsidRDefault="001A36ED" w:rsidP="009E34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1A36ED" w:rsidRPr="009E3425" w:rsidTr="001A36ED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ED" w:rsidRPr="009E3425" w:rsidRDefault="001A36ED" w:rsidP="009E34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ED" w:rsidRPr="009E3425" w:rsidRDefault="001A36ED" w:rsidP="009E34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A36ED" w:rsidRPr="009E3425" w:rsidTr="001A36ED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ED" w:rsidRPr="009E3425" w:rsidRDefault="001A36ED" w:rsidP="009E34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D" w:rsidRPr="009E3425" w:rsidRDefault="001A36ED" w:rsidP="009E34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благотворительные пожертвования, спонсорская помощь</w:t>
            </w:r>
          </w:p>
        </w:tc>
      </w:tr>
      <w:tr w:rsidR="001A36ED" w:rsidRPr="009E3425" w:rsidTr="001A36ED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ED" w:rsidRPr="009E3425" w:rsidRDefault="001A36ED" w:rsidP="009E34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D" w:rsidRPr="009E3425" w:rsidRDefault="001A36ED" w:rsidP="009E34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3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1A36ED" w:rsidRPr="009E3425" w:rsidRDefault="001A36ED" w:rsidP="009E3425">
      <w:pPr>
        <w:ind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A36ED" w:rsidRPr="009E3425" w:rsidRDefault="001A36ED" w:rsidP="009E3425">
      <w:pPr>
        <w:ind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качестве   приложения к </w:t>
      </w:r>
      <w:proofErr w:type="spellStart"/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антикоррупционной</w:t>
      </w:r>
      <w:proofErr w:type="spellEnd"/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политике в учреждении   утверждается план реализации </w:t>
      </w:r>
      <w:proofErr w:type="spellStart"/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антикоррупционных</w:t>
      </w:r>
      <w:proofErr w:type="spellEnd"/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мероприятий на определенный срок (1-2 года). </w:t>
      </w:r>
    </w:p>
    <w:p w:rsidR="001A36ED" w:rsidRPr="009E3425" w:rsidRDefault="001A36ED" w:rsidP="009E3425">
      <w:pPr>
        <w:pStyle w:val="2"/>
        <w:ind w:firstLine="0"/>
        <w:jc w:val="left"/>
        <w:rPr>
          <w:color w:val="0D0D0D" w:themeColor="text1" w:themeTint="F2"/>
          <w:sz w:val="24"/>
          <w:szCs w:val="24"/>
        </w:rPr>
      </w:pPr>
      <w:bookmarkStart w:id="2" w:name="_Toc369706634"/>
      <w:r w:rsidRPr="009E3425">
        <w:rPr>
          <w:color w:val="0D0D0D" w:themeColor="text1" w:themeTint="F2"/>
          <w:sz w:val="24"/>
          <w:szCs w:val="24"/>
        </w:rPr>
        <w:t xml:space="preserve">9. </w:t>
      </w:r>
      <w:bookmarkEnd w:id="2"/>
      <w:r w:rsidRPr="009E3425">
        <w:rPr>
          <w:color w:val="0D0D0D" w:themeColor="text1" w:themeTint="F2"/>
          <w:sz w:val="24"/>
          <w:szCs w:val="24"/>
        </w:rPr>
        <w:t xml:space="preserve">Предотвращение  и урегулирование конфликта интересов </w:t>
      </w:r>
    </w:p>
    <w:p w:rsidR="001A36ED" w:rsidRPr="009E3425" w:rsidRDefault="001A36ED" w:rsidP="009E3425">
      <w:pPr>
        <w:ind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1A36ED" w:rsidRPr="009E3425" w:rsidRDefault="001A36ED" w:rsidP="009E3425">
      <w:pPr>
        <w:ind w:firstLine="624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 этом следует учитывать, что конфликт интересов может принимать множество различных форм. </w:t>
      </w:r>
      <w:r w:rsidRPr="009E342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  <w:t xml:space="preserve"> </w:t>
      </w:r>
    </w:p>
    <w:p w:rsidR="001A36ED" w:rsidRPr="009E3425" w:rsidRDefault="001A36ED" w:rsidP="009E3425">
      <w:pPr>
        <w:ind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 целью регулирования и предотвращения конфликта интересов в деятельности своих работников в учреждении следует  принять Положение о конфликте интересов. </w:t>
      </w:r>
    </w:p>
    <w:p w:rsidR="001A36ED" w:rsidRPr="009E3425" w:rsidRDefault="001A36ED" w:rsidP="009E3425">
      <w:pPr>
        <w:ind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1A36ED" w:rsidRPr="009E3425" w:rsidRDefault="001A36ED" w:rsidP="009E342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цели и задачи положения о конфликте интересов;</w:t>
      </w:r>
    </w:p>
    <w:p w:rsidR="001A36ED" w:rsidRPr="009E3425" w:rsidRDefault="001A36ED" w:rsidP="009E342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используемые в положении понятия и определения;</w:t>
      </w:r>
    </w:p>
    <w:p w:rsidR="001A36ED" w:rsidRPr="009E3425" w:rsidRDefault="001A36ED" w:rsidP="009E342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круг лиц, попадающих под действие положения;</w:t>
      </w:r>
    </w:p>
    <w:p w:rsidR="001A36ED" w:rsidRPr="009E3425" w:rsidRDefault="001A36ED" w:rsidP="009E342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основные принципы управления конфликтом интересов в учреждении;</w:t>
      </w:r>
    </w:p>
    <w:p w:rsidR="001A36ED" w:rsidRPr="009E3425" w:rsidRDefault="001A36ED" w:rsidP="009E342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интересов;</w:t>
      </w:r>
    </w:p>
    <w:p w:rsidR="001A36ED" w:rsidRPr="009E3425" w:rsidRDefault="001A36ED" w:rsidP="009E342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1A36ED" w:rsidRPr="009E3425" w:rsidRDefault="001A36ED" w:rsidP="009E342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1A36ED" w:rsidRPr="009E3425" w:rsidRDefault="001A36ED" w:rsidP="009E342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1A36ED" w:rsidRPr="009E3425" w:rsidRDefault="001A36ED" w:rsidP="009E3425">
      <w:pPr>
        <w:ind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основу работы по управлению конфликтом интересов в учреждении могут быть положены следующие принципы:</w:t>
      </w:r>
    </w:p>
    <w:p w:rsidR="001A36ED" w:rsidRPr="009E3425" w:rsidRDefault="001A36ED" w:rsidP="009E3425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1A36ED" w:rsidRPr="009E3425" w:rsidRDefault="001A36ED" w:rsidP="009E3425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индивидуальное рассмотрение  каждого конфликта интересов и его урегулирование;</w:t>
      </w:r>
    </w:p>
    <w:p w:rsidR="001A36ED" w:rsidRPr="009E3425" w:rsidRDefault="001A36ED" w:rsidP="009E3425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1A36ED" w:rsidRPr="009E3425" w:rsidRDefault="001A36ED" w:rsidP="009E3425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соблюдение баланса интересов организации и работника при урегулировании конфликта интересов;</w:t>
      </w:r>
    </w:p>
    <w:p w:rsidR="001A36ED" w:rsidRPr="009E3425" w:rsidRDefault="001A36ED" w:rsidP="009E3425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1A36ED" w:rsidRPr="009E3425" w:rsidRDefault="001A36ED" w:rsidP="009E3425">
      <w:pPr>
        <w:ind w:firstLine="624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Обязанности работников в связи с раскрытием и урегулированием конфликта интересов:</w:t>
      </w:r>
    </w:p>
    <w:p w:rsidR="001A36ED" w:rsidRPr="009E3425" w:rsidRDefault="001A36ED" w:rsidP="009E3425">
      <w:pPr>
        <w:ind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1A36ED" w:rsidRPr="009E3425" w:rsidRDefault="001A36ED" w:rsidP="009E3425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1A36ED" w:rsidRPr="009E3425" w:rsidRDefault="001A36ED" w:rsidP="009E3425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раскрывать возникший (реальный) или потенциальный конфликт интересов;</w:t>
      </w:r>
    </w:p>
    <w:p w:rsidR="001A36ED" w:rsidRPr="009E3425" w:rsidRDefault="001A36ED" w:rsidP="009E3425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содействовать урегулированию возникшего конфликта интересов.</w:t>
      </w:r>
    </w:p>
    <w:p w:rsidR="001A36ED" w:rsidRPr="009E3425" w:rsidRDefault="001A36ED" w:rsidP="009E3425">
      <w:pPr>
        <w:ind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учреждении возможно установление различных видов раскрытия конфликта интересов, в том числе:</w:t>
      </w:r>
    </w:p>
    <w:p w:rsidR="001A36ED" w:rsidRPr="009E3425" w:rsidRDefault="001A36ED" w:rsidP="009E3425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раскрытие сведений о конфликте интересов при приеме на работу;</w:t>
      </w:r>
    </w:p>
    <w:p w:rsidR="001A36ED" w:rsidRPr="009E3425" w:rsidRDefault="001A36ED" w:rsidP="009E3425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1A36ED" w:rsidRPr="009E3425" w:rsidRDefault="001A36ED" w:rsidP="009E3425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разовое раскрытие сведений по мере возникновения ситуаций конфликта интересов.</w:t>
      </w:r>
    </w:p>
    <w:p w:rsidR="001A36ED" w:rsidRPr="009E3425" w:rsidRDefault="001A36ED" w:rsidP="009E3425">
      <w:pPr>
        <w:ind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1A36ED" w:rsidRPr="009E3425" w:rsidRDefault="001A36ED" w:rsidP="009E3425">
      <w:pPr>
        <w:ind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Учреждение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1A36ED" w:rsidRPr="009E3425" w:rsidRDefault="001A36ED" w:rsidP="009E3425">
      <w:pPr>
        <w:ind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Поступившая информация должна быть тщательно проверена уполномоченным на это должностным лицом</w:t>
      </w: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с целью оценки серьезности возникающих для учреждения рисков и выбора наиболее подходящей формы урегулирования конфликта интересов</w:t>
      </w: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Следует иметь в виду, что в итоге этой работы учреждение 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1A36ED" w:rsidRPr="009E3425" w:rsidRDefault="001A36ED" w:rsidP="009E3425">
      <w:pPr>
        <w:ind w:firstLine="62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E342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Ответственными за прием сведений о возникающих (имеющихся) конфликтах интересов  являются  непосредственный начальник работника (зав</w:t>
      </w:r>
      <w:proofErr w:type="gramStart"/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.о</w:t>
      </w:r>
      <w:proofErr w:type="gramEnd"/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тделениями, зав.производством, зам.директора), инспектор по  кадрам,  директор. Рассмотрение полученной информации целесообразно проводить коллегиально </w:t>
      </w:r>
    </w:p>
    <w:p w:rsidR="001A36ED" w:rsidRPr="009E3425" w:rsidRDefault="001A36ED" w:rsidP="009E3425">
      <w:pPr>
        <w:pStyle w:val="2"/>
        <w:jc w:val="left"/>
        <w:rPr>
          <w:b w:val="0"/>
          <w:i w:val="0"/>
          <w:color w:val="0D0D0D" w:themeColor="text1" w:themeTint="F2"/>
          <w:sz w:val="24"/>
          <w:szCs w:val="24"/>
        </w:rPr>
      </w:pPr>
      <w:r w:rsidRPr="009E3425">
        <w:rPr>
          <w:b w:val="0"/>
          <w:i w:val="0"/>
          <w:color w:val="0D0D0D" w:themeColor="text1" w:themeTint="F2"/>
          <w:sz w:val="24"/>
          <w:szCs w:val="24"/>
        </w:rPr>
        <w:t xml:space="preserve"> В учреждении должно проводиться </w:t>
      </w:r>
      <w:proofErr w:type="gramStart"/>
      <w:r w:rsidRPr="009E3425">
        <w:rPr>
          <w:b w:val="0"/>
          <w:i w:val="0"/>
          <w:color w:val="0D0D0D" w:themeColor="text1" w:themeTint="F2"/>
          <w:sz w:val="24"/>
          <w:szCs w:val="24"/>
        </w:rPr>
        <w:t>обучение работников по вопросам</w:t>
      </w:r>
      <w:proofErr w:type="gramEnd"/>
      <w:r w:rsidRPr="009E3425">
        <w:rPr>
          <w:b w:val="0"/>
          <w:i w:val="0"/>
          <w:color w:val="0D0D0D" w:themeColor="text1" w:themeTint="F2"/>
          <w:sz w:val="24"/>
          <w:szCs w:val="24"/>
        </w:rPr>
        <w:t xml:space="preserve"> профилактики и противодействия коррупции. Цели и задачи обучения определяют тематику и форму занятий. Обучение  проводится по следующей тематике:</w:t>
      </w:r>
    </w:p>
    <w:p w:rsidR="001A36ED" w:rsidRPr="009E3425" w:rsidRDefault="001A36ED" w:rsidP="009E3425">
      <w:pPr>
        <w:pStyle w:val="a3"/>
        <w:numPr>
          <w:ilvl w:val="0"/>
          <w:numId w:val="9"/>
        </w:numPr>
        <w:tabs>
          <w:tab w:val="num" w:pos="851"/>
        </w:tabs>
        <w:ind w:left="0" w:firstLine="624"/>
        <w:rPr>
          <w:color w:val="0D0D0D" w:themeColor="text1" w:themeTint="F2"/>
        </w:rPr>
      </w:pPr>
      <w:r w:rsidRPr="009E3425">
        <w:rPr>
          <w:color w:val="0D0D0D" w:themeColor="text1" w:themeTint="F2"/>
        </w:rPr>
        <w:t>коррупция в государственном и частном секторах экономики (теоретическая);</w:t>
      </w:r>
    </w:p>
    <w:p w:rsidR="001A36ED" w:rsidRPr="009E3425" w:rsidRDefault="001A36ED" w:rsidP="009E3425">
      <w:pPr>
        <w:pStyle w:val="a3"/>
        <w:numPr>
          <w:ilvl w:val="0"/>
          <w:numId w:val="9"/>
        </w:numPr>
        <w:tabs>
          <w:tab w:val="num" w:pos="851"/>
        </w:tabs>
        <w:ind w:left="0" w:firstLine="624"/>
        <w:rPr>
          <w:color w:val="0D0D0D" w:themeColor="text1" w:themeTint="F2"/>
        </w:rPr>
      </w:pPr>
      <w:r w:rsidRPr="009E3425">
        <w:rPr>
          <w:color w:val="0D0D0D" w:themeColor="text1" w:themeTint="F2"/>
        </w:rPr>
        <w:t xml:space="preserve">юридическая ответственность за совершение коррупционных правонарушений; </w:t>
      </w:r>
    </w:p>
    <w:p w:rsidR="001A36ED" w:rsidRPr="009E3425" w:rsidRDefault="001A36ED" w:rsidP="009E3425">
      <w:pPr>
        <w:pStyle w:val="a3"/>
        <w:numPr>
          <w:ilvl w:val="0"/>
          <w:numId w:val="9"/>
        </w:numPr>
        <w:tabs>
          <w:tab w:val="num" w:pos="851"/>
        </w:tabs>
        <w:ind w:left="0" w:firstLine="624"/>
        <w:rPr>
          <w:color w:val="0D0D0D" w:themeColor="text1" w:themeTint="F2"/>
        </w:rPr>
      </w:pPr>
      <w:r w:rsidRPr="009E3425">
        <w:rPr>
          <w:color w:val="0D0D0D" w:themeColor="text1" w:themeTint="F2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9E3425">
        <w:rPr>
          <w:color w:val="0D0D0D" w:themeColor="text1" w:themeTint="F2"/>
        </w:rPr>
        <w:t>прикладная</w:t>
      </w:r>
      <w:proofErr w:type="gramEnd"/>
      <w:r w:rsidRPr="009E3425">
        <w:rPr>
          <w:color w:val="0D0D0D" w:themeColor="text1" w:themeTint="F2"/>
        </w:rPr>
        <w:t>);</w:t>
      </w:r>
    </w:p>
    <w:p w:rsidR="001A36ED" w:rsidRPr="009E3425" w:rsidRDefault="001A36ED" w:rsidP="009E3425">
      <w:pPr>
        <w:pStyle w:val="a3"/>
        <w:numPr>
          <w:ilvl w:val="0"/>
          <w:numId w:val="9"/>
        </w:numPr>
        <w:tabs>
          <w:tab w:val="num" w:pos="851"/>
        </w:tabs>
        <w:ind w:left="0" w:firstLine="624"/>
        <w:rPr>
          <w:color w:val="0D0D0D" w:themeColor="text1" w:themeTint="F2"/>
        </w:rPr>
      </w:pPr>
      <w:r w:rsidRPr="009E3425">
        <w:rPr>
          <w:color w:val="0D0D0D" w:themeColor="text1" w:themeTint="F2"/>
        </w:rPr>
        <w:t>выявление и разрешение конфликта интересов при выполнении трудовых обязанностей (</w:t>
      </w:r>
      <w:proofErr w:type="gramStart"/>
      <w:r w:rsidRPr="009E3425">
        <w:rPr>
          <w:color w:val="0D0D0D" w:themeColor="text1" w:themeTint="F2"/>
        </w:rPr>
        <w:t>прикладная</w:t>
      </w:r>
      <w:proofErr w:type="gramEnd"/>
      <w:r w:rsidRPr="009E3425">
        <w:rPr>
          <w:color w:val="0D0D0D" w:themeColor="text1" w:themeTint="F2"/>
        </w:rPr>
        <w:t>);</w:t>
      </w:r>
    </w:p>
    <w:p w:rsidR="001A36ED" w:rsidRPr="009E3425" w:rsidRDefault="001A36ED" w:rsidP="009E3425">
      <w:pPr>
        <w:pStyle w:val="a3"/>
        <w:numPr>
          <w:ilvl w:val="0"/>
          <w:numId w:val="9"/>
        </w:numPr>
        <w:tabs>
          <w:tab w:val="num" w:pos="851"/>
        </w:tabs>
        <w:ind w:left="0" w:firstLine="624"/>
        <w:rPr>
          <w:color w:val="0D0D0D" w:themeColor="text1" w:themeTint="F2"/>
        </w:rPr>
      </w:pPr>
      <w:r w:rsidRPr="009E3425">
        <w:rPr>
          <w:color w:val="0D0D0D" w:themeColor="text1" w:themeTint="F2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1A36ED" w:rsidRPr="009E3425" w:rsidRDefault="001A36ED" w:rsidP="009E3425">
      <w:pPr>
        <w:pStyle w:val="a3"/>
        <w:numPr>
          <w:ilvl w:val="0"/>
          <w:numId w:val="9"/>
        </w:numPr>
        <w:tabs>
          <w:tab w:val="num" w:pos="851"/>
        </w:tabs>
        <w:ind w:left="0" w:firstLine="624"/>
        <w:rPr>
          <w:color w:val="0D0D0D" w:themeColor="text1" w:themeTint="F2"/>
        </w:rPr>
      </w:pPr>
      <w:r w:rsidRPr="009E3425">
        <w:rPr>
          <w:color w:val="0D0D0D" w:themeColor="text1" w:themeTint="F2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9E3425">
        <w:rPr>
          <w:color w:val="0D0D0D" w:themeColor="text1" w:themeTint="F2"/>
        </w:rPr>
        <w:t>прикладная</w:t>
      </w:r>
      <w:proofErr w:type="gramEnd"/>
      <w:r w:rsidRPr="009E3425">
        <w:rPr>
          <w:color w:val="0D0D0D" w:themeColor="text1" w:themeTint="F2"/>
        </w:rPr>
        <w:t>).</w:t>
      </w:r>
    </w:p>
    <w:p w:rsidR="001A36ED" w:rsidRPr="009E3425" w:rsidRDefault="001A36ED" w:rsidP="009E3425">
      <w:pPr>
        <w:pStyle w:val="a3"/>
        <w:ind w:left="0" w:firstLine="624"/>
        <w:rPr>
          <w:color w:val="0D0D0D" w:themeColor="text1" w:themeTint="F2"/>
        </w:rPr>
      </w:pPr>
      <w:r w:rsidRPr="009E3425">
        <w:rPr>
          <w:color w:val="0D0D0D" w:themeColor="text1" w:themeTint="F2"/>
        </w:rPr>
        <w:t>Возможны следующие виды обучения:</w:t>
      </w:r>
    </w:p>
    <w:p w:rsidR="001A36ED" w:rsidRPr="009E3425" w:rsidRDefault="001A36ED" w:rsidP="009E3425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обучение по вопросам</w:t>
      </w:r>
      <w:proofErr w:type="gramEnd"/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1A36ED" w:rsidRPr="009E3425" w:rsidRDefault="001A36ED" w:rsidP="009E3425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1A36ED" w:rsidRPr="009E3425" w:rsidRDefault="001A36ED" w:rsidP="009E3425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периодическое обучение работников учреждения с целью поддержания их знаний и навыков в сфере противодействия коррупции на должном уровне;</w:t>
      </w:r>
    </w:p>
    <w:p w:rsidR="001A36ED" w:rsidRPr="009E3425" w:rsidRDefault="001A36ED" w:rsidP="009E3425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дополнительное обучение в случае выявления провалов в реализации </w:t>
      </w:r>
      <w:proofErr w:type="spellStart"/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антикоррупционной</w:t>
      </w:r>
      <w:proofErr w:type="spellEnd"/>
      <w:r w:rsidRPr="009E34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1A36ED" w:rsidRPr="009E3425" w:rsidRDefault="001A36ED" w:rsidP="009E3425">
      <w:pPr>
        <w:pStyle w:val="a3"/>
        <w:ind w:left="0" w:firstLine="624"/>
        <w:rPr>
          <w:color w:val="0D0D0D" w:themeColor="text1" w:themeTint="F2"/>
        </w:rPr>
      </w:pPr>
      <w:r w:rsidRPr="009E3425">
        <w:rPr>
          <w:color w:val="0D0D0D" w:themeColor="text1" w:themeTint="F2"/>
        </w:rPr>
        <w:t xml:space="preserve">Консультирование по вопросам противодействия коррупции обычно осуществляется в индивидуальном порядке. </w:t>
      </w:r>
    </w:p>
    <w:p w:rsidR="001A36ED" w:rsidRPr="001A36ED" w:rsidRDefault="001A36ED" w:rsidP="001A36ED">
      <w:pPr>
        <w:pStyle w:val="2"/>
        <w:numPr>
          <w:ilvl w:val="0"/>
          <w:numId w:val="2"/>
        </w:numPr>
        <w:rPr>
          <w:color w:val="0D0D0D" w:themeColor="text1" w:themeTint="F2"/>
          <w:sz w:val="24"/>
          <w:szCs w:val="24"/>
        </w:rPr>
      </w:pPr>
      <w:proofErr w:type="gramStart"/>
      <w:r w:rsidRPr="001A36ED">
        <w:rPr>
          <w:color w:val="0D0D0D" w:themeColor="text1" w:themeTint="F2"/>
          <w:sz w:val="24"/>
          <w:szCs w:val="24"/>
        </w:rPr>
        <w:lastRenderedPageBreak/>
        <w:t xml:space="preserve">Способы разрешения конфликта интересов (ответственность  </w:t>
      </w:r>
      <w:proofErr w:type="gramEnd"/>
    </w:p>
    <w:p w:rsidR="001A36ED" w:rsidRPr="001A36ED" w:rsidRDefault="001A36ED" w:rsidP="001A36ED">
      <w:pPr>
        <w:pStyle w:val="2"/>
        <w:ind w:firstLine="0"/>
        <w:rPr>
          <w:color w:val="0D0D0D" w:themeColor="text1" w:themeTint="F2"/>
          <w:sz w:val="24"/>
          <w:szCs w:val="24"/>
        </w:rPr>
      </w:pPr>
      <w:r w:rsidRPr="001A36ED">
        <w:rPr>
          <w:color w:val="0D0D0D" w:themeColor="text1" w:themeTint="F2"/>
          <w:sz w:val="24"/>
          <w:szCs w:val="24"/>
        </w:rPr>
        <w:t xml:space="preserve">сотрудников за несоблюдение требований </w:t>
      </w:r>
      <w:proofErr w:type="spellStart"/>
      <w:r w:rsidRPr="001A36ED">
        <w:rPr>
          <w:color w:val="0D0D0D" w:themeColor="text1" w:themeTint="F2"/>
          <w:sz w:val="24"/>
          <w:szCs w:val="24"/>
        </w:rPr>
        <w:t>антикоррупционной</w:t>
      </w:r>
      <w:proofErr w:type="spellEnd"/>
      <w:r w:rsidRPr="001A36ED">
        <w:rPr>
          <w:color w:val="0D0D0D" w:themeColor="text1" w:themeTint="F2"/>
          <w:sz w:val="24"/>
          <w:szCs w:val="24"/>
        </w:rPr>
        <w:t xml:space="preserve"> политики)</w:t>
      </w:r>
    </w:p>
    <w:p w:rsidR="001A36ED" w:rsidRPr="001A36ED" w:rsidRDefault="001A36ED" w:rsidP="001A36ED">
      <w:pPr>
        <w:pStyle w:val="2"/>
        <w:rPr>
          <w:b w:val="0"/>
          <w:i w:val="0"/>
          <w:color w:val="0D0D0D" w:themeColor="text1" w:themeTint="F2"/>
          <w:sz w:val="24"/>
          <w:szCs w:val="24"/>
        </w:rPr>
      </w:pPr>
      <w:r w:rsidRPr="001A36ED">
        <w:rPr>
          <w:b w:val="0"/>
          <w:i w:val="0"/>
          <w:color w:val="0D0D0D" w:themeColor="text1" w:themeTint="F2"/>
          <w:sz w:val="24"/>
          <w:szCs w:val="24"/>
        </w:rPr>
        <w:t>В случае</w:t>
      </w:r>
      <w:proofErr w:type="gramStart"/>
      <w:r w:rsidRPr="001A36ED">
        <w:rPr>
          <w:b w:val="0"/>
          <w:i w:val="0"/>
          <w:color w:val="0D0D0D" w:themeColor="text1" w:themeTint="F2"/>
          <w:sz w:val="24"/>
          <w:szCs w:val="24"/>
        </w:rPr>
        <w:t>,</w:t>
      </w:r>
      <w:proofErr w:type="gramEnd"/>
      <w:r w:rsidRPr="001A36ED">
        <w:rPr>
          <w:b w:val="0"/>
          <w:i w:val="0"/>
          <w:color w:val="0D0D0D" w:themeColor="text1" w:themeTint="F2"/>
          <w:sz w:val="24"/>
          <w:szCs w:val="24"/>
        </w:rPr>
        <w:t xml:space="preserve"> если Учреждение приходит к  выводу, что конфликт интересов имеет место, то оно имеет право использовать различные способы его разрешения, в том числе:</w:t>
      </w:r>
    </w:p>
    <w:p w:rsidR="001A36ED" w:rsidRPr="001A36ED" w:rsidRDefault="001A36ED" w:rsidP="001A36ED">
      <w:pPr>
        <w:pStyle w:val="2"/>
        <w:rPr>
          <w:b w:val="0"/>
          <w:i w:val="0"/>
          <w:color w:val="0D0D0D" w:themeColor="text1" w:themeTint="F2"/>
          <w:sz w:val="24"/>
          <w:szCs w:val="24"/>
        </w:rPr>
      </w:pPr>
      <w:r w:rsidRPr="001A36ED">
        <w:rPr>
          <w:b w:val="0"/>
          <w:i w:val="0"/>
          <w:color w:val="0D0D0D" w:themeColor="text1" w:themeTint="F2"/>
          <w:sz w:val="24"/>
          <w:szCs w:val="24"/>
        </w:rPr>
        <w:t>•</w:t>
      </w:r>
      <w:r w:rsidRPr="001A36ED">
        <w:rPr>
          <w:b w:val="0"/>
          <w:i w:val="0"/>
          <w:color w:val="0D0D0D" w:themeColor="text1" w:themeTint="F2"/>
          <w:sz w:val="24"/>
          <w:szCs w:val="24"/>
        </w:rPr>
        <w:tab/>
        <w:t>ограничение доступа работника к конкретной информации, которая может затрагивать личные интересы работника;</w:t>
      </w:r>
    </w:p>
    <w:p w:rsidR="001A36ED" w:rsidRPr="001A36ED" w:rsidRDefault="001A36ED" w:rsidP="001A36ED">
      <w:pPr>
        <w:pStyle w:val="2"/>
        <w:rPr>
          <w:b w:val="0"/>
          <w:i w:val="0"/>
          <w:color w:val="0D0D0D" w:themeColor="text1" w:themeTint="F2"/>
          <w:sz w:val="24"/>
          <w:szCs w:val="24"/>
        </w:rPr>
      </w:pPr>
      <w:r w:rsidRPr="001A36ED">
        <w:rPr>
          <w:b w:val="0"/>
          <w:i w:val="0"/>
          <w:color w:val="0D0D0D" w:themeColor="text1" w:themeTint="F2"/>
          <w:sz w:val="24"/>
          <w:szCs w:val="24"/>
        </w:rPr>
        <w:t>•</w:t>
      </w:r>
      <w:r w:rsidRPr="001A36ED">
        <w:rPr>
          <w:b w:val="0"/>
          <w:i w:val="0"/>
          <w:color w:val="0D0D0D" w:themeColor="text1" w:themeTint="F2"/>
          <w:sz w:val="24"/>
          <w:szCs w:val="24"/>
        </w:rPr>
        <w:tab/>
        <w:t>добровольный отказ работника учреждения 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A36ED" w:rsidRPr="001A36ED" w:rsidRDefault="001A36ED" w:rsidP="001A36ED">
      <w:pPr>
        <w:pStyle w:val="2"/>
        <w:rPr>
          <w:b w:val="0"/>
          <w:i w:val="0"/>
          <w:color w:val="0D0D0D" w:themeColor="text1" w:themeTint="F2"/>
          <w:sz w:val="24"/>
          <w:szCs w:val="24"/>
        </w:rPr>
      </w:pPr>
      <w:r w:rsidRPr="001A36ED">
        <w:rPr>
          <w:b w:val="0"/>
          <w:i w:val="0"/>
          <w:color w:val="0D0D0D" w:themeColor="text1" w:themeTint="F2"/>
          <w:sz w:val="24"/>
          <w:szCs w:val="24"/>
        </w:rPr>
        <w:t>•</w:t>
      </w:r>
      <w:r w:rsidRPr="001A36ED">
        <w:rPr>
          <w:b w:val="0"/>
          <w:i w:val="0"/>
          <w:color w:val="0D0D0D" w:themeColor="text1" w:themeTint="F2"/>
          <w:sz w:val="24"/>
          <w:szCs w:val="24"/>
        </w:rPr>
        <w:tab/>
        <w:t>пересмотр и изменение функциональных обязанностей работника;</w:t>
      </w:r>
    </w:p>
    <w:p w:rsidR="001A36ED" w:rsidRPr="001A36ED" w:rsidRDefault="001A36ED" w:rsidP="001A36ED">
      <w:pPr>
        <w:pStyle w:val="2"/>
        <w:rPr>
          <w:b w:val="0"/>
          <w:i w:val="0"/>
          <w:color w:val="0D0D0D" w:themeColor="text1" w:themeTint="F2"/>
          <w:sz w:val="24"/>
          <w:szCs w:val="24"/>
        </w:rPr>
      </w:pPr>
      <w:r w:rsidRPr="001A36ED">
        <w:rPr>
          <w:b w:val="0"/>
          <w:i w:val="0"/>
          <w:color w:val="0D0D0D" w:themeColor="text1" w:themeTint="F2"/>
          <w:sz w:val="24"/>
          <w:szCs w:val="24"/>
        </w:rPr>
        <w:t>•</w:t>
      </w:r>
      <w:r w:rsidRPr="001A36ED">
        <w:rPr>
          <w:b w:val="0"/>
          <w:i w:val="0"/>
          <w:color w:val="0D0D0D" w:themeColor="text1" w:themeTint="F2"/>
          <w:sz w:val="24"/>
          <w:szCs w:val="24"/>
        </w:rPr>
        <w:tab/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1A36ED" w:rsidRPr="001A36ED" w:rsidRDefault="001A36ED" w:rsidP="001A36ED">
      <w:pPr>
        <w:pStyle w:val="2"/>
        <w:rPr>
          <w:b w:val="0"/>
          <w:i w:val="0"/>
          <w:color w:val="0D0D0D" w:themeColor="text1" w:themeTint="F2"/>
          <w:sz w:val="24"/>
          <w:szCs w:val="24"/>
        </w:rPr>
      </w:pPr>
      <w:r w:rsidRPr="001A36ED">
        <w:rPr>
          <w:b w:val="0"/>
          <w:i w:val="0"/>
          <w:color w:val="0D0D0D" w:themeColor="text1" w:themeTint="F2"/>
          <w:sz w:val="24"/>
          <w:szCs w:val="24"/>
        </w:rPr>
        <w:t>•</w:t>
      </w:r>
      <w:r w:rsidRPr="001A36ED">
        <w:rPr>
          <w:b w:val="0"/>
          <w:i w:val="0"/>
          <w:color w:val="0D0D0D" w:themeColor="text1" w:themeTint="F2"/>
          <w:sz w:val="24"/>
          <w:szCs w:val="24"/>
        </w:rPr>
        <w:tab/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A36ED" w:rsidRPr="001A36ED" w:rsidRDefault="001A36ED" w:rsidP="001A36ED">
      <w:pPr>
        <w:pStyle w:val="2"/>
        <w:rPr>
          <w:b w:val="0"/>
          <w:i w:val="0"/>
          <w:color w:val="0D0D0D" w:themeColor="text1" w:themeTint="F2"/>
          <w:sz w:val="24"/>
          <w:szCs w:val="24"/>
        </w:rPr>
      </w:pPr>
      <w:r w:rsidRPr="001A36ED">
        <w:rPr>
          <w:b w:val="0"/>
          <w:i w:val="0"/>
          <w:color w:val="0D0D0D" w:themeColor="text1" w:themeTint="F2"/>
          <w:sz w:val="24"/>
          <w:szCs w:val="24"/>
        </w:rPr>
        <w:t>•</w:t>
      </w:r>
      <w:r w:rsidRPr="001A36ED">
        <w:rPr>
          <w:b w:val="0"/>
          <w:i w:val="0"/>
          <w:color w:val="0D0D0D" w:themeColor="text1" w:themeTint="F2"/>
          <w:sz w:val="24"/>
          <w:szCs w:val="24"/>
        </w:rPr>
        <w:tab/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A36ED" w:rsidRPr="001A36ED" w:rsidRDefault="001A36ED" w:rsidP="001A36ED">
      <w:pPr>
        <w:pStyle w:val="2"/>
        <w:rPr>
          <w:b w:val="0"/>
          <w:i w:val="0"/>
          <w:color w:val="0D0D0D" w:themeColor="text1" w:themeTint="F2"/>
          <w:sz w:val="24"/>
          <w:szCs w:val="24"/>
        </w:rPr>
      </w:pPr>
      <w:r w:rsidRPr="001A36ED">
        <w:rPr>
          <w:b w:val="0"/>
          <w:i w:val="0"/>
          <w:color w:val="0D0D0D" w:themeColor="text1" w:themeTint="F2"/>
          <w:sz w:val="24"/>
          <w:szCs w:val="24"/>
        </w:rPr>
        <w:t>•</w:t>
      </w:r>
      <w:r w:rsidRPr="001A36ED">
        <w:rPr>
          <w:b w:val="0"/>
          <w:i w:val="0"/>
          <w:color w:val="0D0D0D" w:themeColor="text1" w:themeTint="F2"/>
          <w:sz w:val="24"/>
          <w:szCs w:val="24"/>
        </w:rPr>
        <w:tab/>
        <w:t>отказ работника от своего личного интереса, порождающего конфликт с интересами учреждения;</w:t>
      </w:r>
    </w:p>
    <w:p w:rsidR="001A36ED" w:rsidRPr="001A36ED" w:rsidRDefault="001A36ED" w:rsidP="001A36ED">
      <w:pPr>
        <w:pStyle w:val="2"/>
        <w:rPr>
          <w:b w:val="0"/>
          <w:i w:val="0"/>
          <w:color w:val="0D0D0D" w:themeColor="text1" w:themeTint="F2"/>
          <w:sz w:val="24"/>
          <w:szCs w:val="24"/>
        </w:rPr>
      </w:pPr>
      <w:r w:rsidRPr="001A36ED">
        <w:rPr>
          <w:b w:val="0"/>
          <w:i w:val="0"/>
          <w:color w:val="0D0D0D" w:themeColor="text1" w:themeTint="F2"/>
          <w:sz w:val="24"/>
          <w:szCs w:val="24"/>
        </w:rPr>
        <w:t>•</w:t>
      </w:r>
      <w:r w:rsidRPr="001A36ED">
        <w:rPr>
          <w:b w:val="0"/>
          <w:i w:val="0"/>
          <w:color w:val="0D0D0D" w:themeColor="text1" w:themeTint="F2"/>
          <w:sz w:val="24"/>
          <w:szCs w:val="24"/>
        </w:rPr>
        <w:tab/>
        <w:t>увольнение работника из учреждения по инициативе работника;</w:t>
      </w:r>
    </w:p>
    <w:p w:rsidR="001A36ED" w:rsidRPr="001A36ED" w:rsidRDefault="001A36ED" w:rsidP="001A36ED">
      <w:pPr>
        <w:pStyle w:val="2"/>
        <w:rPr>
          <w:b w:val="0"/>
          <w:i w:val="0"/>
          <w:color w:val="0D0D0D" w:themeColor="text1" w:themeTint="F2"/>
          <w:sz w:val="24"/>
          <w:szCs w:val="24"/>
        </w:rPr>
      </w:pPr>
      <w:r w:rsidRPr="001A36ED">
        <w:rPr>
          <w:b w:val="0"/>
          <w:i w:val="0"/>
          <w:color w:val="0D0D0D" w:themeColor="text1" w:themeTint="F2"/>
          <w:sz w:val="24"/>
          <w:szCs w:val="24"/>
        </w:rPr>
        <w:t>•</w:t>
      </w:r>
      <w:r w:rsidRPr="001A36ED">
        <w:rPr>
          <w:b w:val="0"/>
          <w:i w:val="0"/>
          <w:color w:val="0D0D0D" w:themeColor="text1" w:themeTint="F2"/>
          <w:sz w:val="24"/>
          <w:szCs w:val="24"/>
        </w:rPr>
        <w:tab/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1A36ED" w:rsidRPr="001A36ED" w:rsidRDefault="001A36ED" w:rsidP="001A36ED">
      <w:pPr>
        <w:pStyle w:val="2"/>
        <w:rPr>
          <w:b w:val="0"/>
          <w:i w:val="0"/>
          <w:color w:val="0D0D0D" w:themeColor="text1" w:themeTint="F2"/>
          <w:sz w:val="24"/>
          <w:szCs w:val="24"/>
        </w:rPr>
      </w:pPr>
      <w:r w:rsidRPr="001A36ED">
        <w:rPr>
          <w:b w:val="0"/>
          <w:i w:val="0"/>
          <w:color w:val="0D0D0D" w:themeColor="text1" w:themeTint="F2"/>
          <w:sz w:val="24"/>
          <w:szCs w:val="24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1A36ED" w:rsidRPr="001A36ED" w:rsidRDefault="001A36ED" w:rsidP="001A36ED">
      <w:pPr>
        <w:pStyle w:val="2"/>
        <w:rPr>
          <w:color w:val="0D0D0D" w:themeColor="text1" w:themeTint="F2"/>
          <w:sz w:val="24"/>
          <w:szCs w:val="24"/>
        </w:rPr>
      </w:pPr>
      <w:r w:rsidRPr="001A36ED">
        <w:rPr>
          <w:color w:val="0D0D0D" w:themeColor="text1" w:themeTint="F2"/>
          <w:sz w:val="24"/>
          <w:szCs w:val="24"/>
        </w:rPr>
        <w:t xml:space="preserve"> </w:t>
      </w:r>
      <w:r w:rsidRPr="001A36ED">
        <w:rPr>
          <w:b w:val="0"/>
          <w:i w:val="0"/>
          <w:color w:val="0D0D0D" w:themeColor="text1" w:themeTint="F2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</w:t>
      </w:r>
    </w:p>
    <w:p w:rsidR="001A36ED" w:rsidRPr="001A36ED" w:rsidRDefault="001A36ED" w:rsidP="001A36ED">
      <w:pP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  <w:r w:rsidRPr="001A36ED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11.Недопущение составления неофициальной отчетности и использования поддельных документов</w:t>
      </w:r>
    </w:p>
    <w:p w:rsidR="001A36ED" w:rsidRPr="001A36ED" w:rsidRDefault="001A36ED" w:rsidP="001A36ED">
      <w:pPr>
        <w:pStyle w:val="2"/>
        <w:rPr>
          <w:b w:val="0"/>
          <w:i w:val="0"/>
          <w:color w:val="0D0D0D" w:themeColor="text1" w:themeTint="F2"/>
          <w:sz w:val="24"/>
          <w:szCs w:val="24"/>
        </w:rPr>
      </w:pPr>
      <w:r w:rsidRPr="001A36ED">
        <w:rPr>
          <w:b w:val="0"/>
          <w:i w:val="0"/>
          <w:color w:val="0D0D0D" w:themeColor="text1" w:themeTint="F2"/>
          <w:sz w:val="24"/>
          <w:szCs w:val="24"/>
        </w:rPr>
        <w:t xml:space="preserve"> Федеральным законом от 6 декабря </w:t>
      </w:r>
      <w:smartTag w:uri="urn:schemas-microsoft-com:office:smarttags" w:element="metricconverter">
        <w:smartTagPr>
          <w:attr w:name="ProductID" w:val="2001 г"/>
        </w:smartTagPr>
        <w:r w:rsidRPr="001A36ED">
          <w:rPr>
            <w:b w:val="0"/>
            <w:i w:val="0"/>
            <w:color w:val="0D0D0D" w:themeColor="text1" w:themeTint="F2"/>
            <w:sz w:val="24"/>
            <w:szCs w:val="24"/>
          </w:rPr>
          <w:t>2011 г</w:t>
        </w:r>
      </w:smartTag>
      <w:r w:rsidRPr="001A36ED">
        <w:rPr>
          <w:b w:val="0"/>
          <w:i w:val="0"/>
          <w:color w:val="0D0D0D" w:themeColor="text1" w:themeTint="F2"/>
          <w:sz w:val="24"/>
          <w:szCs w:val="24"/>
        </w:rPr>
        <w:t xml:space="preserve">. № 402-ФЗ </w:t>
      </w:r>
      <w:r w:rsidRPr="001A36ED">
        <w:rPr>
          <w:b w:val="0"/>
          <w:i w:val="0"/>
          <w:color w:val="0D0D0D" w:themeColor="text1" w:themeTint="F2"/>
          <w:sz w:val="24"/>
          <w:szCs w:val="24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1A36ED">
        <w:rPr>
          <w:b w:val="0"/>
          <w:i w:val="0"/>
          <w:color w:val="0D0D0D" w:themeColor="text1" w:themeTint="F2"/>
          <w:sz w:val="24"/>
          <w:szCs w:val="24"/>
        </w:rPr>
        <w:t>осуществлять</w:t>
      </w:r>
      <w:proofErr w:type="gramEnd"/>
      <w:r w:rsidRPr="001A36ED">
        <w:rPr>
          <w:b w:val="0"/>
          <w:i w:val="0"/>
          <w:color w:val="0D0D0D" w:themeColor="text1" w:themeTint="F2"/>
          <w:sz w:val="24"/>
          <w:szCs w:val="24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1A36ED" w:rsidRPr="001A36ED" w:rsidRDefault="001A36ED" w:rsidP="001A36ED">
      <w:pPr>
        <w:ind w:firstLine="62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A36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Система внутреннего контроля и аудита учреждения  может способствовать профилактике и выявлению коррупционных правонарушений в деятельности учреждения.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 Для этого система внутреннего контроля и аудита должна учитывать требования </w:t>
      </w:r>
      <w:proofErr w:type="spellStart"/>
      <w:r w:rsidRPr="001A36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антикоррупционной</w:t>
      </w:r>
      <w:proofErr w:type="spellEnd"/>
      <w:r w:rsidRPr="001A36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политики, реализуемой  учреждением, в том числе:</w:t>
      </w:r>
    </w:p>
    <w:p w:rsidR="001A36ED" w:rsidRPr="001A36ED" w:rsidRDefault="001A36ED" w:rsidP="001A36ED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A36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1A36ED" w:rsidRPr="001A36ED" w:rsidRDefault="001A36ED" w:rsidP="001A36ED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A36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контроль документирования операций хозяйственной деятельности учреждения;</w:t>
      </w:r>
    </w:p>
    <w:p w:rsidR="001A36ED" w:rsidRPr="001A36ED" w:rsidRDefault="001A36ED" w:rsidP="001A36ED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A36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проверка экономической обоснованности осуществляемых операций в сферах коррупционного риска.</w:t>
      </w:r>
    </w:p>
    <w:p w:rsidR="001A36ED" w:rsidRPr="001A36ED" w:rsidRDefault="001A36ED" w:rsidP="001A36ED">
      <w:pPr>
        <w:ind w:firstLine="62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A36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Контроль документирования операций хозяйственной </w:t>
      </w:r>
      <w:proofErr w:type="gramStart"/>
      <w:r w:rsidRPr="001A36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деятельности</w:t>
      </w:r>
      <w:proofErr w:type="gramEnd"/>
      <w:r w:rsidRPr="001A36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  </w:t>
      </w:r>
    </w:p>
    <w:p w:rsidR="001A36ED" w:rsidRPr="001A36ED" w:rsidRDefault="001A36ED" w:rsidP="001A36ED">
      <w:pPr>
        <w:ind w:firstLine="624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1A36ED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12.Сотрудничество учреждения с правоохранительными органами в сфере противодействия коррупции</w:t>
      </w:r>
    </w:p>
    <w:p w:rsidR="001A36ED" w:rsidRPr="001A36ED" w:rsidRDefault="001A36ED" w:rsidP="001A36ED">
      <w:pPr>
        <w:ind w:firstLine="62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A36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Сотрудничество с правоохранительными органами   осуществляется в  форме оказания содействия уполномоченным представителям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  оказания содействия при проведении мероприятий по пресечению или расследованию коррупционных преступлений.</w:t>
      </w:r>
    </w:p>
    <w:p w:rsidR="001A36ED" w:rsidRPr="001A36ED" w:rsidRDefault="001A36ED" w:rsidP="001A36ED">
      <w:pPr>
        <w:ind w:firstLine="62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A36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Руководство учреждения и его сотрудники обязаны оказать поддержку в выявлении и расследовании фактов коррупции, предпринимать меры по передаче в правоохранительные органы документов и информации, содержащей данные о коррупционных правонарушениях.</w:t>
      </w:r>
    </w:p>
    <w:p w:rsidR="001A36ED" w:rsidRPr="001A36ED" w:rsidRDefault="001A36ED" w:rsidP="001A36ED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1A36ED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13.Порядок пересмотра и внесения изменений в </w:t>
      </w:r>
      <w:proofErr w:type="spellStart"/>
      <w:r w:rsidRPr="001A36ED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антикоррупционную</w:t>
      </w:r>
      <w:proofErr w:type="spellEnd"/>
      <w:r w:rsidRPr="001A36ED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политику учреждения</w:t>
      </w:r>
    </w:p>
    <w:p w:rsidR="001A36ED" w:rsidRPr="001A36ED" w:rsidRDefault="001A36ED" w:rsidP="001A36ED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A36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Данный локальный нормативный акт может быть пересмотрен, в него могут быть внесены изменения в случае изменения законодательства РФ.     </w:t>
      </w:r>
    </w:p>
    <w:p w:rsidR="001A36ED" w:rsidRPr="001A36ED" w:rsidRDefault="001A36ED" w:rsidP="001A36ED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A36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Конкретизация отдельных аспектов </w:t>
      </w:r>
      <w:proofErr w:type="spellStart"/>
      <w:r w:rsidRPr="001A36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антикоррупционной</w:t>
      </w:r>
      <w:proofErr w:type="spellEnd"/>
      <w:r w:rsidRPr="001A36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политики может осуществляться путем разработки дополнений и приложений к данному акту.</w:t>
      </w:r>
    </w:p>
    <w:p w:rsidR="001A36ED" w:rsidRPr="001A36ED" w:rsidRDefault="001A36E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A36ED" w:rsidRPr="001A36ED" w:rsidRDefault="001A36E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1A36ED" w:rsidRPr="001A36ED" w:rsidSect="00A8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998"/>
    <w:multiLevelType w:val="hybridMultilevel"/>
    <w:tmpl w:val="5E124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7483"/>
    <w:multiLevelType w:val="hybridMultilevel"/>
    <w:tmpl w:val="2EA0FA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91711"/>
    <w:multiLevelType w:val="hybridMultilevel"/>
    <w:tmpl w:val="16AE8144"/>
    <w:lvl w:ilvl="0" w:tplc="1D48B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174D3"/>
    <w:multiLevelType w:val="hybridMultilevel"/>
    <w:tmpl w:val="492A65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92B49"/>
    <w:multiLevelType w:val="hybridMultilevel"/>
    <w:tmpl w:val="71621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A0F12"/>
    <w:multiLevelType w:val="hybridMultilevel"/>
    <w:tmpl w:val="C0701E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E066A"/>
    <w:multiLevelType w:val="hybridMultilevel"/>
    <w:tmpl w:val="9C480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82384A"/>
    <w:multiLevelType w:val="hybridMultilevel"/>
    <w:tmpl w:val="67F80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3A3C0D"/>
    <w:multiLevelType w:val="hybridMultilevel"/>
    <w:tmpl w:val="FE103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95F58"/>
    <w:rsid w:val="000D11A8"/>
    <w:rsid w:val="00137F8C"/>
    <w:rsid w:val="001750F8"/>
    <w:rsid w:val="00193A32"/>
    <w:rsid w:val="001A36ED"/>
    <w:rsid w:val="002D07EE"/>
    <w:rsid w:val="0034772D"/>
    <w:rsid w:val="003573B8"/>
    <w:rsid w:val="003A30F8"/>
    <w:rsid w:val="003D51D0"/>
    <w:rsid w:val="005841A1"/>
    <w:rsid w:val="00593AB4"/>
    <w:rsid w:val="006178C9"/>
    <w:rsid w:val="00732BE2"/>
    <w:rsid w:val="00743E6B"/>
    <w:rsid w:val="00782966"/>
    <w:rsid w:val="00795F58"/>
    <w:rsid w:val="00864099"/>
    <w:rsid w:val="00932751"/>
    <w:rsid w:val="009C72CC"/>
    <w:rsid w:val="009E3425"/>
    <w:rsid w:val="00A70F25"/>
    <w:rsid w:val="00A82E47"/>
    <w:rsid w:val="00A84511"/>
    <w:rsid w:val="00C70962"/>
    <w:rsid w:val="00C95B77"/>
    <w:rsid w:val="00DE0787"/>
    <w:rsid w:val="00E43220"/>
    <w:rsid w:val="00E72509"/>
    <w:rsid w:val="00F3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11"/>
  </w:style>
  <w:style w:type="paragraph" w:styleId="1">
    <w:name w:val="heading 1"/>
    <w:basedOn w:val="a"/>
    <w:next w:val="a"/>
    <w:link w:val="10"/>
    <w:uiPriority w:val="99"/>
    <w:qFormat/>
    <w:rsid w:val="001A36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A36ED"/>
    <w:pPr>
      <w:keepNext/>
      <w:spacing w:after="0" w:line="240" w:lineRule="auto"/>
      <w:ind w:firstLine="624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36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1A36E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1A3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1A3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7147</Words>
  <Characters>40739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2016-03-26T09:20:00Z</dcterms:created>
  <dcterms:modified xsi:type="dcterms:W3CDTF">2017-09-04T09:44:00Z</dcterms:modified>
</cp:coreProperties>
</file>